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1B" w:rsidRDefault="00664F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4F1B" w:rsidRDefault="00664F1B">
      <w:pPr>
        <w:pStyle w:val="ConsPlusNormal"/>
        <w:outlineLvl w:val="0"/>
      </w:pPr>
    </w:p>
    <w:p w:rsidR="00664F1B" w:rsidRDefault="00664F1B">
      <w:pPr>
        <w:pStyle w:val="ConsPlusTitle"/>
        <w:jc w:val="center"/>
        <w:outlineLvl w:val="0"/>
      </w:pPr>
      <w:r>
        <w:t>МЭРИЯ ГОРОДА НОВОСИБИРСКА</w:t>
      </w:r>
    </w:p>
    <w:p w:rsidR="00664F1B" w:rsidRDefault="00664F1B">
      <w:pPr>
        <w:pStyle w:val="ConsPlusTitle"/>
        <w:jc w:val="center"/>
      </w:pPr>
    </w:p>
    <w:p w:rsidR="00664F1B" w:rsidRDefault="00664F1B">
      <w:pPr>
        <w:pStyle w:val="ConsPlusTitle"/>
        <w:jc w:val="center"/>
      </w:pPr>
      <w:r>
        <w:t>ПОСТАНОВЛЕНИЕ</w:t>
      </w:r>
    </w:p>
    <w:p w:rsidR="00664F1B" w:rsidRDefault="00664F1B">
      <w:pPr>
        <w:pStyle w:val="ConsPlusTitle"/>
        <w:jc w:val="center"/>
      </w:pPr>
      <w:r>
        <w:t>от 31 декабря 2015 г. N 7503</w:t>
      </w:r>
    </w:p>
    <w:p w:rsidR="00664F1B" w:rsidRDefault="00664F1B">
      <w:pPr>
        <w:pStyle w:val="ConsPlusTitle"/>
        <w:jc w:val="center"/>
      </w:pPr>
    </w:p>
    <w:p w:rsidR="00664F1B" w:rsidRDefault="00664F1B">
      <w:pPr>
        <w:pStyle w:val="ConsPlusTitle"/>
        <w:jc w:val="center"/>
      </w:pPr>
      <w:r>
        <w:t>ОБ УТВЕРЖДЕНИИ МУНИЦИПАЛЬНОЙ ПРОГРАММЫ</w:t>
      </w:r>
    </w:p>
    <w:p w:rsidR="00664F1B" w:rsidRDefault="00664F1B">
      <w:pPr>
        <w:pStyle w:val="ConsPlusTitle"/>
        <w:jc w:val="center"/>
      </w:pPr>
      <w:r>
        <w:t>"ЖИЛИЩНО-КОММУНАЛЬНОЕ ХОЗЯЙСТВО ГОРОДА НОВОСИБИРСКА"</w:t>
      </w:r>
    </w:p>
    <w:p w:rsidR="00664F1B" w:rsidRDefault="00664F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5" w:history="1">
              <w:r>
                <w:rPr>
                  <w:color w:val="0000FF"/>
                </w:rPr>
                <w:t>N 3303</w:t>
              </w:r>
            </w:hyperlink>
            <w:r>
              <w:rPr>
                <w:color w:val="392C69"/>
              </w:rPr>
              <w:t xml:space="preserve">, от 15.11.2016 </w:t>
            </w:r>
            <w:hyperlink r:id="rId6" w:history="1">
              <w:r>
                <w:rPr>
                  <w:color w:val="0000FF"/>
                </w:rPr>
                <w:t>N 5197</w:t>
              </w:r>
            </w:hyperlink>
            <w:r>
              <w:rPr>
                <w:color w:val="392C69"/>
              </w:rPr>
              <w:t xml:space="preserve">, от 27.12.2016 </w:t>
            </w:r>
            <w:hyperlink r:id="rId7" w:history="1">
              <w:r>
                <w:rPr>
                  <w:color w:val="0000FF"/>
                </w:rPr>
                <w:t>N 6045</w:t>
              </w:r>
            </w:hyperlink>
            <w:r>
              <w:rPr>
                <w:color w:val="392C69"/>
              </w:rPr>
              <w:t>,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8" w:history="1">
              <w:r>
                <w:rPr>
                  <w:color w:val="0000FF"/>
                </w:rPr>
                <w:t>N 4573</w:t>
              </w:r>
            </w:hyperlink>
            <w:r>
              <w:rPr>
                <w:color w:val="392C69"/>
              </w:rPr>
              <w:t xml:space="preserve">, от 29.12.2017 </w:t>
            </w:r>
            <w:hyperlink r:id="rId9" w:history="1">
              <w:r>
                <w:rPr>
                  <w:color w:val="0000FF"/>
                </w:rPr>
                <w:t>N 5841</w:t>
              </w:r>
            </w:hyperlink>
            <w:r>
              <w:rPr>
                <w:color w:val="392C69"/>
              </w:rPr>
              <w:t xml:space="preserve">, от 20.06.2018 </w:t>
            </w:r>
            <w:hyperlink r:id="rId10" w:history="1">
              <w:r>
                <w:rPr>
                  <w:color w:val="0000FF"/>
                </w:rPr>
                <w:t>N 2189</w:t>
              </w:r>
            </w:hyperlink>
            <w:r>
              <w:rPr>
                <w:color w:val="392C69"/>
              </w:rPr>
              <w:t>,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11" w:history="1">
              <w:r>
                <w:rPr>
                  <w:color w:val="0000FF"/>
                </w:rPr>
                <w:t>N 3503</w:t>
              </w:r>
            </w:hyperlink>
            <w:r>
              <w:rPr>
                <w:color w:val="392C69"/>
              </w:rPr>
              <w:t xml:space="preserve">, от 29.12.2018 </w:t>
            </w:r>
            <w:hyperlink r:id="rId12" w:history="1">
              <w:r>
                <w:rPr>
                  <w:color w:val="0000FF"/>
                </w:rPr>
                <w:t>N 4778</w:t>
              </w:r>
            </w:hyperlink>
            <w:r>
              <w:rPr>
                <w:color w:val="392C69"/>
              </w:rPr>
              <w:t xml:space="preserve">, от 29.03.2019 </w:t>
            </w:r>
            <w:hyperlink r:id="rId13" w:history="1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>,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14" w:history="1">
              <w:r>
                <w:rPr>
                  <w:color w:val="0000FF"/>
                </w:rPr>
                <w:t>N 1806</w:t>
              </w:r>
            </w:hyperlink>
            <w:r>
              <w:rPr>
                <w:color w:val="392C69"/>
              </w:rPr>
              <w:t xml:space="preserve">, от 03.09.2019 </w:t>
            </w:r>
            <w:hyperlink r:id="rId15" w:history="1">
              <w:r>
                <w:rPr>
                  <w:color w:val="0000FF"/>
                </w:rPr>
                <w:t>N 3294</w:t>
              </w:r>
            </w:hyperlink>
            <w:r>
              <w:rPr>
                <w:color w:val="392C69"/>
              </w:rPr>
              <w:t xml:space="preserve">, от 30.12.2019 </w:t>
            </w:r>
            <w:hyperlink r:id="rId16" w:history="1">
              <w:r>
                <w:rPr>
                  <w:color w:val="0000FF"/>
                </w:rPr>
                <w:t>N 4770</w:t>
              </w:r>
            </w:hyperlink>
            <w:r>
              <w:rPr>
                <w:color w:val="392C69"/>
              </w:rPr>
              <w:t>,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17" w:history="1">
              <w:r>
                <w:rPr>
                  <w:color w:val="0000FF"/>
                </w:rPr>
                <w:t>N 1828</w:t>
              </w:r>
            </w:hyperlink>
            <w:r>
              <w:rPr>
                <w:color w:val="392C69"/>
              </w:rPr>
              <w:t xml:space="preserve">, от 22.07.2020 </w:t>
            </w:r>
            <w:hyperlink r:id="rId18" w:history="1">
              <w:r>
                <w:rPr>
                  <w:color w:val="0000FF"/>
                </w:rPr>
                <w:t>N 2199</w:t>
              </w:r>
            </w:hyperlink>
            <w:r>
              <w:rPr>
                <w:color w:val="392C69"/>
              </w:rPr>
              <w:t xml:space="preserve">, от 13.11.2020 </w:t>
            </w:r>
            <w:hyperlink r:id="rId19" w:history="1">
              <w:r>
                <w:rPr>
                  <w:color w:val="0000FF"/>
                </w:rPr>
                <w:t>N 3578</w:t>
              </w:r>
            </w:hyperlink>
            <w:r>
              <w:rPr>
                <w:color w:val="392C69"/>
              </w:rPr>
              <w:t>,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0" w:history="1">
              <w:r>
                <w:rPr>
                  <w:color w:val="0000FF"/>
                </w:rPr>
                <w:t>N 4294</w:t>
              </w:r>
            </w:hyperlink>
            <w:r>
              <w:rPr>
                <w:color w:val="392C69"/>
              </w:rPr>
              <w:t xml:space="preserve">, от 28.06.2021 </w:t>
            </w:r>
            <w:hyperlink r:id="rId21" w:history="1">
              <w:r>
                <w:rPr>
                  <w:color w:val="0000FF"/>
                </w:rPr>
                <w:t>N 2160</w:t>
              </w:r>
            </w:hyperlink>
            <w:r>
              <w:rPr>
                <w:color w:val="392C69"/>
              </w:rPr>
              <w:t xml:space="preserve">, от 27.09.2021 </w:t>
            </w:r>
            <w:hyperlink r:id="rId22" w:history="1">
              <w:r>
                <w:rPr>
                  <w:color w:val="0000FF"/>
                </w:rPr>
                <w:t>N 3430</w:t>
              </w:r>
            </w:hyperlink>
            <w:r>
              <w:rPr>
                <w:color w:val="392C69"/>
              </w:rPr>
              <w:t>,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23" w:history="1">
              <w:r>
                <w:rPr>
                  <w:color w:val="0000FF"/>
                </w:rPr>
                <w:t>N 4767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1B" w:rsidRDefault="00664F1B">
            <w:pPr>
              <w:spacing w:after="1" w:line="0" w:lineRule="atLeast"/>
            </w:pPr>
          </w:p>
        </w:tc>
      </w:tr>
    </w:tbl>
    <w:p w:rsidR="00664F1B" w:rsidRDefault="00664F1B">
      <w:pPr>
        <w:pStyle w:val="ConsPlusNormal"/>
        <w:jc w:val="center"/>
      </w:pPr>
    </w:p>
    <w:p w:rsidR="00664F1B" w:rsidRDefault="00664F1B">
      <w:pPr>
        <w:pStyle w:val="ConsPlusNormal"/>
        <w:ind w:firstLine="540"/>
        <w:jc w:val="both"/>
      </w:pPr>
      <w:r>
        <w:t xml:space="preserve">В целях создания безопасных и благоприятных условий проживания граждан на территории города Новосибирска,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города Новосибирска, их формирования и реализации, установленным постановлением мэрии города Новосибирска от 19.06.2014 N 5141, руководствуясь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9" w:history="1">
        <w:r>
          <w:rPr>
            <w:color w:val="0000FF"/>
          </w:rPr>
          <w:t>программу</w:t>
        </w:r>
      </w:hyperlink>
      <w:r>
        <w:t xml:space="preserve"> "Жилищно-коммунальное хозяйство города Новосибирска" (приложение).</w:t>
      </w:r>
    </w:p>
    <w:p w:rsidR="00664F1B" w:rsidRDefault="00664F1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Новосибирска от 30.12.2020 N 4294)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мэрии города Новосибирска: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 xml:space="preserve">от 14.12.2012 </w:t>
      </w:r>
      <w:hyperlink r:id="rId28" w:history="1">
        <w:r>
          <w:rPr>
            <w:color w:val="0000FF"/>
          </w:rPr>
          <w:t>N 12921</w:t>
        </w:r>
      </w:hyperlink>
      <w:r>
        <w:t xml:space="preserve"> "Об утверждении ведомственной целевой программы "Реконструкция жилищного фонда города Новосибирска" на 2013 - 2016 годы";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 xml:space="preserve">от 22.10.2013 </w:t>
      </w:r>
      <w:hyperlink r:id="rId29" w:history="1">
        <w:r>
          <w:rPr>
            <w:color w:val="0000FF"/>
          </w:rPr>
          <w:t>N 10010</w:t>
        </w:r>
      </w:hyperlink>
      <w:r>
        <w:t xml:space="preserve"> "О внесении изменений в ведомственную целевую программу "Реконструкция жилищного фонда города Новосибирска" на 2013 - 2016 годы, утвержденную постановлением мэрии города Новосибирска от 14.12.2012 N 12921";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 xml:space="preserve">от 05.12.2013 </w:t>
      </w:r>
      <w:hyperlink r:id="rId30" w:history="1">
        <w:r>
          <w:rPr>
            <w:color w:val="0000FF"/>
          </w:rPr>
          <w:t>N 11417</w:t>
        </w:r>
      </w:hyperlink>
      <w:r>
        <w:t xml:space="preserve"> "Об утверждении ведомственной целевой программы "Развитие газификации города Новосибирска" на 2014 - 2016 годы";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 xml:space="preserve">от 23.12.2013 </w:t>
      </w:r>
      <w:hyperlink r:id="rId31" w:history="1">
        <w:r>
          <w:rPr>
            <w:color w:val="0000FF"/>
          </w:rPr>
          <w:t>N 12165</w:t>
        </w:r>
      </w:hyperlink>
      <w:r>
        <w:t xml:space="preserve"> "Об утверждении ведомственной целевой программы "Охрана окружающей среды города Новосибирска" на 2014 - 2016 годы";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 xml:space="preserve">от 04.04.2014 </w:t>
      </w:r>
      <w:hyperlink r:id="rId32" w:history="1">
        <w:r>
          <w:rPr>
            <w:color w:val="0000FF"/>
          </w:rPr>
          <w:t>N 2869</w:t>
        </w:r>
      </w:hyperlink>
      <w:r>
        <w:t xml:space="preserve"> "О внесении изменений в ведомственную целевую программу "Реконструкция жилищного фонда города Новосибирска" на 2013 - 2016 годы, утвержденную постановлением мэрии города Новосибирска от 14.12.2012 N 12921";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 xml:space="preserve">от 24.09.2014 </w:t>
      </w:r>
      <w:hyperlink r:id="rId33" w:history="1">
        <w:r>
          <w:rPr>
            <w:color w:val="0000FF"/>
          </w:rPr>
          <w:t>N 8445</w:t>
        </w:r>
      </w:hyperlink>
      <w:r>
        <w:t xml:space="preserve"> "О внесении изменений в ведомственную целевую программу "Охрана окружающей среды города Новосибирска" на 2014 - 2016 годы, утвержденную постановлением мэрии города Новосибирска от 23.12.2013 N 12165";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lastRenderedPageBreak/>
        <w:t xml:space="preserve">от 13.11.2014 </w:t>
      </w:r>
      <w:hyperlink r:id="rId34" w:history="1">
        <w:r>
          <w:rPr>
            <w:color w:val="0000FF"/>
          </w:rPr>
          <w:t>N 9922</w:t>
        </w:r>
      </w:hyperlink>
      <w:r>
        <w:t xml:space="preserve"> "О внесении изменений в ведомственную целевую программу "Реконструкция жилищного фонда города Новосибирска" на 2013 - 2016 годы, утвержденную постановлением мэрии города Новосибирска от 14.12.2012 N 12921";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 xml:space="preserve">от 29.12.2014 </w:t>
      </w:r>
      <w:hyperlink r:id="rId35" w:history="1">
        <w:r>
          <w:rPr>
            <w:color w:val="0000FF"/>
          </w:rPr>
          <w:t>N 11531</w:t>
        </w:r>
      </w:hyperlink>
      <w:r>
        <w:t xml:space="preserve"> "О внесении изменений в ведомственную целевую программу "Развитие газификации города Новосибирска" на 2014 - 2016 годы, утвержденную постановлением мэрии города Новосибирска от 05.12.2013 N 11417";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 xml:space="preserve">от 18.05.2015 </w:t>
      </w:r>
      <w:hyperlink r:id="rId36" w:history="1">
        <w:r>
          <w:rPr>
            <w:color w:val="0000FF"/>
          </w:rPr>
          <w:t>N 3495</w:t>
        </w:r>
      </w:hyperlink>
      <w:r>
        <w:t xml:space="preserve"> "О внесении изменений в ведомственную целевую программу "Развитие газификации города Новосибирска" на 2014 - 2016 годы, утвержденную постановлением мэрии города Новосибирска от 05.12.2013 N 11417";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 xml:space="preserve">от 24.11.2015 </w:t>
      </w:r>
      <w:hyperlink r:id="rId37" w:history="1">
        <w:r>
          <w:rPr>
            <w:color w:val="0000FF"/>
          </w:rPr>
          <w:t>N 6783</w:t>
        </w:r>
      </w:hyperlink>
      <w:r>
        <w:t xml:space="preserve"> "О внесении изменений в ведомственную целевую программу "Охрана окружающей среды города Новосибирска" на 2014 - 2016 годы, утвержденную постановлением мэрии города Новосибирска от 23.12.2013 N 12165".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3. Постановление вступает в силу с 01.01.2016.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4. Департаменту энергетики, жилищного и коммунального хозяйства города разместить постановление на официальном сайте города Новосибирска в информационно-телекоммуникационной сети "Интернет".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5. Департаменту информационной политики мэрии города Новосибирска обеспечить опубликование постановления.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начальника департамента энергетики, жилищного и коммунального хозяйства города.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jc w:val="right"/>
      </w:pPr>
      <w:r>
        <w:t>Мэр города Новосибирска</w:t>
      </w:r>
    </w:p>
    <w:p w:rsidR="00664F1B" w:rsidRDefault="00664F1B">
      <w:pPr>
        <w:pStyle w:val="ConsPlusNormal"/>
        <w:jc w:val="right"/>
      </w:pPr>
      <w:r>
        <w:t>А.Е.ЛОКОТЬ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jc w:val="right"/>
        <w:outlineLvl w:val="0"/>
      </w:pPr>
      <w:r>
        <w:t>Приложение</w:t>
      </w:r>
    </w:p>
    <w:p w:rsidR="00664F1B" w:rsidRDefault="00664F1B">
      <w:pPr>
        <w:pStyle w:val="ConsPlusNormal"/>
        <w:jc w:val="right"/>
      </w:pPr>
      <w:r>
        <w:t>к постановлению</w:t>
      </w:r>
    </w:p>
    <w:p w:rsidR="00664F1B" w:rsidRDefault="00664F1B">
      <w:pPr>
        <w:pStyle w:val="ConsPlusNormal"/>
        <w:jc w:val="right"/>
      </w:pPr>
      <w:r>
        <w:t>мэрии города Новосибирска</w:t>
      </w:r>
    </w:p>
    <w:p w:rsidR="00664F1B" w:rsidRDefault="00664F1B">
      <w:pPr>
        <w:pStyle w:val="ConsPlusNormal"/>
        <w:jc w:val="right"/>
      </w:pPr>
      <w:r>
        <w:t>от 31.12.2015 N 7503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Title"/>
        <w:jc w:val="center"/>
      </w:pPr>
      <w:bookmarkStart w:id="0" w:name="P49"/>
      <w:bookmarkEnd w:id="0"/>
      <w:r>
        <w:t>МУНИЦИПАЛЬНАЯ ПРОГРАММА</w:t>
      </w:r>
    </w:p>
    <w:p w:rsidR="00664F1B" w:rsidRDefault="00664F1B">
      <w:pPr>
        <w:pStyle w:val="ConsPlusTitle"/>
        <w:jc w:val="center"/>
      </w:pPr>
      <w:r>
        <w:t>"ЖИЛИЩНО-КОММУНАЛЬНОЕ ХОЗЯЙСТВО ГОРОДА НОВОСИБИРСКА"</w:t>
      </w:r>
    </w:p>
    <w:p w:rsidR="00664F1B" w:rsidRDefault="00664F1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64F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38" w:history="1">
              <w:r>
                <w:rPr>
                  <w:color w:val="0000FF"/>
                </w:rPr>
                <w:t>N 3303</w:t>
              </w:r>
            </w:hyperlink>
            <w:r>
              <w:rPr>
                <w:color w:val="392C69"/>
              </w:rPr>
              <w:t xml:space="preserve">, от 15.11.2016 </w:t>
            </w:r>
            <w:hyperlink r:id="rId39" w:history="1">
              <w:r>
                <w:rPr>
                  <w:color w:val="0000FF"/>
                </w:rPr>
                <w:t>N 5197</w:t>
              </w:r>
            </w:hyperlink>
            <w:r>
              <w:rPr>
                <w:color w:val="392C69"/>
              </w:rPr>
              <w:t xml:space="preserve">, от 27.12.2016 </w:t>
            </w:r>
            <w:hyperlink r:id="rId40" w:history="1">
              <w:r>
                <w:rPr>
                  <w:color w:val="0000FF"/>
                </w:rPr>
                <w:t>N 6045</w:t>
              </w:r>
            </w:hyperlink>
            <w:r>
              <w:rPr>
                <w:color w:val="392C69"/>
              </w:rPr>
              <w:t>,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1" w:history="1">
              <w:r>
                <w:rPr>
                  <w:color w:val="0000FF"/>
                </w:rPr>
                <w:t>N 4573</w:t>
              </w:r>
            </w:hyperlink>
            <w:r>
              <w:rPr>
                <w:color w:val="392C69"/>
              </w:rPr>
              <w:t xml:space="preserve">, от 29.12.2017 </w:t>
            </w:r>
            <w:hyperlink r:id="rId42" w:history="1">
              <w:r>
                <w:rPr>
                  <w:color w:val="0000FF"/>
                </w:rPr>
                <w:t>N 5841</w:t>
              </w:r>
            </w:hyperlink>
            <w:r>
              <w:rPr>
                <w:color w:val="392C69"/>
              </w:rPr>
              <w:t xml:space="preserve">, от 20.06.2018 </w:t>
            </w:r>
            <w:hyperlink r:id="rId43" w:history="1">
              <w:r>
                <w:rPr>
                  <w:color w:val="0000FF"/>
                </w:rPr>
                <w:t>N 2189</w:t>
              </w:r>
            </w:hyperlink>
            <w:r>
              <w:rPr>
                <w:color w:val="392C69"/>
              </w:rPr>
              <w:t>,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44" w:history="1">
              <w:r>
                <w:rPr>
                  <w:color w:val="0000FF"/>
                </w:rPr>
                <w:t>N 3503</w:t>
              </w:r>
            </w:hyperlink>
            <w:r>
              <w:rPr>
                <w:color w:val="392C69"/>
              </w:rPr>
              <w:t xml:space="preserve">, от 29.12.2018 </w:t>
            </w:r>
            <w:hyperlink r:id="rId45" w:history="1">
              <w:r>
                <w:rPr>
                  <w:color w:val="0000FF"/>
                </w:rPr>
                <w:t>N 4778</w:t>
              </w:r>
            </w:hyperlink>
            <w:r>
              <w:rPr>
                <w:color w:val="392C69"/>
              </w:rPr>
              <w:t xml:space="preserve">, от 29.03.2019 </w:t>
            </w:r>
            <w:hyperlink r:id="rId46" w:history="1">
              <w:r>
                <w:rPr>
                  <w:color w:val="0000FF"/>
                </w:rPr>
                <w:t>N 1124</w:t>
              </w:r>
            </w:hyperlink>
            <w:r>
              <w:rPr>
                <w:color w:val="392C69"/>
              </w:rPr>
              <w:t>,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47" w:history="1">
              <w:r>
                <w:rPr>
                  <w:color w:val="0000FF"/>
                </w:rPr>
                <w:t>N 1806</w:t>
              </w:r>
            </w:hyperlink>
            <w:r>
              <w:rPr>
                <w:color w:val="392C69"/>
              </w:rPr>
              <w:t xml:space="preserve">, от 03.09.2019 </w:t>
            </w:r>
            <w:hyperlink r:id="rId48" w:history="1">
              <w:r>
                <w:rPr>
                  <w:color w:val="0000FF"/>
                </w:rPr>
                <w:t>N 3294</w:t>
              </w:r>
            </w:hyperlink>
            <w:r>
              <w:rPr>
                <w:color w:val="392C69"/>
              </w:rPr>
              <w:t xml:space="preserve">, от 30.12.2019 </w:t>
            </w:r>
            <w:hyperlink r:id="rId49" w:history="1">
              <w:r>
                <w:rPr>
                  <w:color w:val="0000FF"/>
                </w:rPr>
                <w:t>N 4770</w:t>
              </w:r>
            </w:hyperlink>
            <w:r>
              <w:rPr>
                <w:color w:val="392C69"/>
              </w:rPr>
              <w:t>,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50" w:history="1">
              <w:r>
                <w:rPr>
                  <w:color w:val="0000FF"/>
                </w:rPr>
                <w:t>N 1828</w:t>
              </w:r>
            </w:hyperlink>
            <w:r>
              <w:rPr>
                <w:color w:val="392C69"/>
              </w:rPr>
              <w:t xml:space="preserve">, от 22.07.2020 </w:t>
            </w:r>
            <w:hyperlink r:id="rId51" w:history="1">
              <w:r>
                <w:rPr>
                  <w:color w:val="0000FF"/>
                </w:rPr>
                <w:t>N 2199</w:t>
              </w:r>
            </w:hyperlink>
            <w:r>
              <w:rPr>
                <w:color w:val="392C69"/>
              </w:rPr>
              <w:t xml:space="preserve">, от 30.12.2020 </w:t>
            </w:r>
            <w:hyperlink r:id="rId52" w:history="1">
              <w:r>
                <w:rPr>
                  <w:color w:val="0000FF"/>
                </w:rPr>
                <w:t>N 4294</w:t>
              </w:r>
            </w:hyperlink>
            <w:r>
              <w:rPr>
                <w:color w:val="392C69"/>
              </w:rPr>
              <w:t>,</w:t>
            </w:r>
          </w:p>
          <w:p w:rsidR="00664F1B" w:rsidRDefault="00664F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53" w:history="1">
              <w:r>
                <w:rPr>
                  <w:color w:val="0000FF"/>
                </w:rPr>
                <w:t>N 2160</w:t>
              </w:r>
            </w:hyperlink>
            <w:r>
              <w:rPr>
                <w:color w:val="392C69"/>
              </w:rPr>
              <w:t xml:space="preserve">, от 27.09.2021 </w:t>
            </w:r>
            <w:hyperlink r:id="rId54" w:history="1">
              <w:r>
                <w:rPr>
                  <w:color w:val="0000FF"/>
                </w:rPr>
                <w:t>N 3430</w:t>
              </w:r>
            </w:hyperlink>
            <w:r>
              <w:rPr>
                <w:color w:val="392C69"/>
              </w:rPr>
              <w:t xml:space="preserve">, от 28.12.2021 </w:t>
            </w:r>
            <w:hyperlink r:id="rId55" w:history="1">
              <w:r>
                <w:rPr>
                  <w:color w:val="0000FF"/>
                </w:rPr>
                <w:t>N 4767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1B" w:rsidRDefault="00664F1B">
            <w:pPr>
              <w:spacing w:after="1" w:line="0" w:lineRule="atLeast"/>
            </w:pPr>
          </w:p>
        </w:tc>
      </w:tr>
    </w:tbl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Title"/>
        <w:jc w:val="center"/>
        <w:outlineLvl w:val="1"/>
      </w:pPr>
      <w:r>
        <w:t>1. Паспорт</w:t>
      </w:r>
    </w:p>
    <w:p w:rsidR="00664F1B" w:rsidRDefault="00664F1B">
      <w:pPr>
        <w:pStyle w:val="ConsPlusTitle"/>
        <w:jc w:val="center"/>
      </w:pPr>
      <w:r>
        <w:t>муниципальной программы "Жилищно-коммунальное</w:t>
      </w:r>
    </w:p>
    <w:p w:rsidR="00664F1B" w:rsidRDefault="00664F1B">
      <w:pPr>
        <w:pStyle w:val="ConsPlusTitle"/>
        <w:jc w:val="center"/>
      </w:pPr>
      <w:r>
        <w:lastRenderedPageBreak/>
        <w:t>хозяйство города Новосибирска"</w:t>
      </w:r>
    </w:p>
    <w:p w:rsidR="00664F1B" w:rsidRDefault="00664F1B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664F1B" w:rsidRDefault="00664F1B">
      <w:pPr>
        <w:pStyle w:val="ConsPlusNormal"/>
        <w:jc w:val="center"/>
      </w:pPr>
      <w:r>
        <w:t>от 30.12.2020 N 4294)</w:t>
      </w:r>
    </w:p>
    <w:p w:rsidR="00664F1B" w:rsidRDefault="00664F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664F1B">
        <w:tc>
          <w:tcPr>
            <w:tcW w:w="1757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"Жилищно-коммунальное хозяйство города Новосибирска" (далее - Программа)</w:t>
            </w:r>
          </w:p>
        </w:tc>
      </w:tr>
      <w:tr w:rsidR="00664F1B">
        <w:tc>
          <w:tcPr>
            <w:tcW w:w="9070" w:type="dxa"/>
            <w:gridSpan w:val="2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30.12.2020 N 4294)</w:t>
            </w:r>
          </w:p>
        </w:tc>
      </w:tr>
      <w:tr w:rsidR="00664F1B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664F1B" w:rsidRDefault="00664F1B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7313" w:type="dxa"/>
          </w:tcPr>
          <w:p w:rsidR="00664F1B" w:rsidRDefault="00664F1B">
            <w:pPr>
              <w:pStyle w:val="ConsPlusNormal"/>
              <w:jc w:val="both"/>
            </w:pPr>
            <w:r>
              <w:t>Департамент энергетики, жилищного и коммунального хозяйства города (далее - ДЭЖКХ)</w:t>
            </w:r>
          </w:p>
        </w:tc>
      </w:tr>
      <w:tr w:rsidR="00664F1B">
        <w:tc>
          <w:tcPr>
            <w:tcW w:w="1757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ДЭЖКХ;</w:t>
            </w:r>
          </w:p>
          <w:p w:rsidR="00664F1B" w:rsidRDefault="00664F1B">
            <w:pPr>
              <w:pStyle w:val="ConsPlusNormal"/>
              <w:jc w:val="both"/>
            </w:pPr>
            <w:r>
              <w:t>администрации районов (округа по районам) города Новосибирска (далее - администрации);</w:t>
            </w:r>
          </w:p>
          <w:p w:rsidR="00664F1B" w:rsidRDefault="00664F1B">
            <w:pPr>
              <w:pStyle w:val="ConsPlusNormal"/>
              <w:jc w:val="both"/>
            </w:pPr>
            <w:r>
              <w:t>муниципальное унитарное предприятие г. Новосибирска "ГОРВОДОКАНАЛ" (далее - МУП "ГОРВОДОКАНАЛ");</w:t>
            </w:r>
          </w:p>
          <w:p w:rsidR="00664F1B" w:rsidRDefault="00664F1B">
            <w:pPr>
              <w:pStyle w:val="ConsPlusNormal"/>
              <w:jc w:val="both"/>
            </w:pPr>
            <w:r>
              <w:t>муниципальное унитарное предприятие "Энергия" г. Новосибирска (далее - МУП "Энергия");</w:t>
            </w:r>
          </w:p>
          <w:p w:rsidR="00664F1B" w:rsidRDefault="00664F1B">
            <w:pPr>
              <w:pStyle w:val="ConsPlusNormal"/>
              <w:jc w:val="both"/>
            </w:pPr>
            <w:r>
              <w:t>муниципальное унитарное предприятие г. Новосибирска "Электросеть" (далее - МУП "Электросеть");</w:t>
            </w:r>
          </w:p>
          <w:p w:rsidR="00664F1B" w:rsidRDefault="00664F1B">
            <w:pPr>
              <w:pStyle w:val="ConsPlusNormal"/>
              <w:jc w:val="both"/>
            </w:pPr>
            <w:r>
              <w:t>муниципальное унитарное предприятие г. Новосибирска "Спецавтохозяйство" (далее - МУП "Спецавтохозяйство");</w:t>
            </w:r>
          </w:p>
          <w:p w:rsidR="00664F1B" w:rsidRDefault="00664F1B">
            <w:pPr>
              <w:pStyle w:val="ConsPlusNormal"/>
              <w:jc w:val="both"/>
            </w:pPr>
            <w:r>
              <w:t>муниципальное казенное учреждение города Новосибирска "Управление технического надзора за ремонтом жилищного фонда" (далее - МКУ "УТН");</w:t>
            </w:r>
          </w:p>
          <w:p w:rsidR="00664F1B" w:rsidRDefault="00664F1B">
            <w:pPr>
              <w:pStyle w:val="ConsPlusNormal"/>
              <w:jc w:val="both"/>
            </w:pPr>
            <w:r>
              <w:t>муниципальное казенное учреждение города Новосибирска "Новосибирский центр по проблемам домашних животных" (далее - МКУ "НЦПДЖ");</w:t>
            </w:r>
          </w:p>
          <w:p w:rsidR="00664F1B" w:rsidRDefault="00664F1B">
            <w:pPr>
              <w:pStyle w:val="ConsPlusNormal"/>
              <w:jc w:val="both"/>
            </w:pPr>
            <w:r>
              <w:t>муниципальное казенное учреждение города Новосибирска "Дирекция единого заказчика по жилищно-коммунальному хозяйству" (далее - МКУ "ДЕЗ");</w:t>
            </w:r>
          </w:p>
          <w:p w:rsidR="00664F1B" w:rsidRDefault="00664F1B">
            <w:pPr>
              <w:pStyle w:val="ConsPlusNormal"/>
              <w:jc w:val="both"/>
            </w:pPr>
            <w:r>
              <w:t>собственники помещений в многоквартирных домах (далее - МКД);</w:t>
            </w:r>
          </w:p>
          <w:p w:rsidR="00664F1B" w:rsidRDefault="00664F1B">
            <w:pPr>
              <w:pStyle w:val="ConsPlusNormal"/>
              <w:jc w:val="both"/>
            </w:pPr>
            <w:r>
              <w:t>привлеченные организации, заключившие договоры на конкурсной основе (далее - ПО)</w:t>
            </w:r>
          </w:p>
        </w:tc>
      </w:tr>
      <w:tr w:rsidR="00664F1B">
        <w:tc>
          <w:tcPr>
            <w:tcW w:w="9070" w:type="dxa"/>
            <w:gridSpan w:val="2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4778)</w:t>
            </w:r>
          </w:p>
        </w:tc>
      </w:tr>
      <w:tr w:rsidR="00664F1B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664F1B" w:rsidRDefault="00664F1B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7313" w:type="dxa"/>
          </w:tcPr>
          <w:p w:rsidR="00664F1B" w:rsidRDefault="00664F1B">
            <w:pPr>
              <w:pStyle w:val="ConsPlusNormal"/>
              <w:jc w:val="both"/>
            </w:pPr>
            <w:r>
              <w:t>ДЭЖКХ</w:t>
            </w:r>
          </w:p>
        </w:tc>
      </w:tr>
      <w:tr w:rsidR="00664F1B">
        <w:tblPrEx>
          <w:tblBorders>
            <w:insideH w:val="single" w:sz="4" w:space="0" w:color="auto"/>
          </w:tblBorders>
        </w:tblPrEx>
        <w:tc>
          <w:tcPr>
            <w:tcW w:w="1757" w:type="dxa"/>
          </w:tcPr>
          <w:p w:rsidR="00664F1B" w:rsidRDefault="00664F1B">
            <w:pPr>
              <w:pStyle w:val="ConsPlusNormal"/>
              <w:jc w:val="both"/>
            </w:pPr>
            <w:r>
              <w:t>Цели и задачи Программы</w:t>
            </w:r>
          </w:p>
        </w:tc>
        <w:tc>
          <w:tcPr>
            <w:tcW w:w="7313" w:type="dxa"/>
          </w:tcPr>
          <w:p w:rsidR="00664F1B" w:rsidRDefault="00664F1B">
            <w:pPr>
              <w:pStyle w:val="ConsPlusNormal"/>
              <w:jc w:val="both"/>
            </w:pPr>
            <w:r>
              <w:t>Цель:</w:t>
            </w:r>
          </w:p>
          <w:p w:rsidR="00664F1B" w:rsidRDefault="00664F1B">
            <w:pPr>
              <w:pStyle w:val="ConsPlusNormal"/>
              <w:jc w:val="both"/>
            </w:pPr>
            <w:r>
              <w:t>создание безопасных и благоприятных условий проживания граждан на территории города Новосибирска.</w:t>
            </w:r>
          </w:p>
          <w:p w:rsidR="00664F1B" w:rsidRDefault="00664F1B">
            <w:pPr>
              <w:pStyle w:val="ConsPlusNormal"/>
              <w:jc w:val="both"/>
            </w:pPr>
            <w:r>
              <w:t>Задачи:</w:t>
            </w:r>
          </w:p>
          <w:p w:rsidR="00664F1B" w:rsidRDefault="00664F1B">
            <w:pPr>
              <w:pStyle w:val="ConsPlusNormal"/>
              <w:jc w:val="both"/>
            </w:pPr>
            <w:r>
              <w:t>развитие и модернизация коммунальной инфраструктуры на территории города Новосибирска;</w:t>
            </w:r>
          </w:p>
          <w:p w:rsidR="00664F1B" w:rsidRDefault="00664F1B">
            <w:pPr>
              <w:pStyle w:val="ConsPlusNormal"/>
              <w:jc w:val="both"/>
            </w:pPr>
            <w:r>
              <w:t>обеспечение сохранности, реконструкции, модернизации и ремонта жилищного фонда города Новосибирска;</w:t>
            </w:r>
          </w:p>
          <w:p w:rsidR="00664F1B" w:rsidRDefault="00664F1B">
            <w:pPr>
              <w:pStyle w:val="ConsPlusNormal"/>
              <w:jc w:val="both"/>
            </w:pPr>
            <w:r>
              <w:t>организация мероприятий по охране окружающей среды на территории города Новосибирска</w:t>
            </w:r>
          </w:p>
        </w:tc>
      </w:tr>
      <w:tr w:rsidR="00664F1B">
        <w:tc>
          <w:tcPr>
            <w:tcW w:w="1757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Целевые индикаторы </w:t>
            </w:r>
            <w:r>
              <w:lastRenderedPageBreak/>
              <w:t>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>Уровень износа сетей теплоснабжения - 70,9%;</w:t>
            </w:r>
          </w:p>
          <w:p w:rsidR="00664F1B" w:rsidRDefault="00664F1B">
            <w:pPr>
              <w:pStyle w:val="ConsPlusNormal"/>
              <w:jc w:val="both"/>
            </w:pPr>
            <w:r>
              <w:t>уровень износа сетей водоснабжения - 69,6%;</w:t>
            </w:r>
          </w:p>
          <w:p w:rsidR="00664F1B" w:rsidRDefault="00664F1B">
            <w:pPr>
              <w:pStyle w:val="ConsPlusNormal"/>
              <w:jc w:val="both"/>
            </w:pPr>
            <w:r>
              <w:lastRenderedPageBreak/>
              <w:t>уровень износа сетей водоотведения - 72,8%;</w:t>
            </w:r>
          </w:p>
          <w:p w:rsidR="00664F1B" w:rsidRDefault="00664F1B">
            <w:pPr>
              <w:pStyle w:val="ConsPlusNormal"/>
              <w:jc w:val="both"/>
            </w:pPr>
            <w:r>
              <w:t>протяженность построенных газопроводов - 7,57 км;</w:t>
            </w:r>
          </w:p>
          <w:p w:rsidR="00664F1B" w:rsidRDefault="00664F1B">
            <w:pPr>
              <w:pStyle w:val="ConsPlusNormal"/>
              <w:jc w:val="both"/>
            </w:pPr>
            <w:r>
              <w:t>количество помещений в МКД жилищного фонда города Новосибирска, обеспеченных технической возможностью перевода на использование природного газа, - 2770 единиц;</w:t>
            </w:r>
          </w:p>
          <w:p w:rsidR="00664F1B" w:rsidRDefault="00664F1B">
            <w:pPr>
              <w:pStyle w:val="ConsPlusNormal"/>
              <w:jc w:val="both"/>
            </w:pPr>
            <w:r>
              <w:t>количество помещений в МКД жилищного фонда города Новосибирска, переведенных на использование природного газа, - 5753 единицы;</w:t>
            </w:r>
          </w:p>
          <w:p w:rsidR="00664F1B" w:rsidRDefault="00664F1B">
            <w:pPr>
              <w:pStyle w:val="ConsPlusNormal"/>
              <w:jc w:val="both"/>
            </w:pPr>
            <w:r>
              <w:t>доля отремонтированных дворовых территорий МКД, проездов к дворовым территориям МКД города Новосибирска - 100%;</w:t>
            </w:r>
          </w:p>
          <w:p w:rsidR="00664F1B" w:rsidRDefault="00664F1B">
            <w:pPr>
              <w:pStyle w:val="ConsPlusNormal"/>
              <w:jc w:val="both"/>
            </w:pPr>
            <w:r>
              <w:t>общая площадь реконструированного жилищного фонда города Новосибирска - 35,0 тыс. кв. м;</w:t>
            </w:r>
          </w:p>
          <w:p w:rsidR="00664F1B" w:rsidRDefault="00664F1B">
            <w:pPr>
              <w:pStyle w:val="ConsPlusNormal"/>
              <w:jc w:val="both"/>
            </w:pPr>
            <w:r>
              <w:t>количество зеленых насаждений в границах жилых кварталов города Новосибирска, в отношении которых проведены санитарно-оздоровительные мероприятия, - 17333 единицы;</w:t>
            </w:r>
          </w:p>
          <w:p w:rsidR="00664F1B" w:rsidRDefault="00664F1B">
            <w:pPr>
              <w:pStyle w:val="ConsPlusNormal"/>
              <w:jc w:val="both"/>
            </w:pPr>
            <w:r>
              <w:t>доля ликвидированных несанкционированных мест размещения отходов - 100%</w:t>
            </w:r>
          </w:p>
        </w:tc>
      </w:tr>
      <w:tr w:rsidR="00664F1B">
        <w:tc>
          <w:tcPr>
            <w:tcW w:w="9070" w:type="dxa"/>
            <w:gridSpan w:val="2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 xml:space="preserve">(в ред. постановлений мэрии г. Новосибирска от 30.12.2020 </w:t>
            </w:r>
            <w:hyperlink r:id="rId59" w:history="1">
              <w:r>
                <w:rPr>
                  <w:color w:val="0000FF"/>
                </w:rPr>
                <w:t>N 4294</w:t>
              </w:r>
            </w:hyperlink>
            <w:r>
              <w:t xml:space="preserve">, от 28.12.2021 </w:t>
            </w:r>
            <w:hyperlink r:id="rId60" w:history="1">
              <w:r>
                <w:rPr>
                  <w:color w:val="0000FF"/>
                </w:rPr>
                <w:t>N 4767</w:t>
              </w:r>
            </w:hyperlink>
            <w:r>
              <w:t>)</w:t>
            </w:r>
          </w:p>
        </w:tc>
      </w:tr>
      <w:tr w:rsidR="00664F1B">
        <w:tc>
          <w:tcPr>
            <w:tcW w:w="1757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2016 - 2022 годы</w:t>
            </w:r>
          </w:p>
        </w:tc>
      </w:tr>
      <w:tr w:rsidR="00664F1B">
        <w:tc>
          <w:tcPr>
            <w:tcW w:w="9070" w:type="dxa"/>
            <w:gridSpan w:val="2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30.12.2020 N 4294)</w:t>
            </w:r>
          </w:p>
        </w:tc>
      </w:tr>
      <w:tr w:rsidR="00664F1B">
        <w:tc>
          <w:tcPr>
            <w:tcW w:w="1757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Объем финансирования Программы</w:t>
            </w:r>
          </w:p>
        </w:tc>
        <w:tc>
          <w:tcPr>
            <w:tcW w:w="7313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Финансирование Программы осуществляется в объеме 7163523,71 тыс. рублей, в том числе:</w:t>
            </w:r>
          </w:p>
          <w:p w:rsidR="00664F1B" w:rsidRDefault="00664F1B">
            <w:pPr>
              <w:pStyle w:val="ConsPlusNormal"/>
              <w:jc w:val="both"/>
            </w:pPr>
            <w:r>
              <w:t>за счет средств бюджета города Новосибирска (далее - бюджет города) - 5902501,81 тыс. рублей;</w:t>
            </w:r>
          </w:p>
          <w:p w:rsidR="00664F1B" w:rsidRDefault="00664F1B">
            <w:pPr>
              <w:pStyle w:val="ConsPlusNormal"/>
              <w:jc w:val="both"/>
            </w:pPr>
            <w:r>
              <w:t>за счет средств областного бюджета Новосибирской области (далее - областной бюджет) - 215984,90 тыс. рублей;</w:t>
            </w:r>
          </w:p>
          <w:p w:rsidR="00664F1B" w:rsidRDefault="00664F1B">
            <w:pPr>
              <w:pStyle w:val="ConsPlusNormal"/>
              <w:jc w:val="both"/>
            </w:pPr>
            <w:r>
              <w:t>за счет внебюджетных источников - 1045037,00 тыс. рублей</w:t>
            </w:r>
          </w:p>
        </w:tc>
      </w:tr>
      <w:tr w:rsidR="00664F1B">
        <w:tc>
          <w:tcPr>
            <w:tcW w:w="9070" w:type="dxa"/>
            <w:gridSpan w:val="2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(в ред. постановлений мэрии г. Новосибирска от 28.06.2021 </w:t>
            </w:r>
            <w:hyperlink r:id="rId62" w:history="1">
              <w:r>
                <w:rPr>
                  <w:color w:val="0000FF"/>
                </w:rPr>
                <w:t>N 2160</w:t>
              </w:r>
            </w:hyperlink>
            <w:r>
              <w:t xml:space="preserve">, от 27.09.2021 </w:t>
            </w:r>
            <w:hyperlink r:id="rId63" w:history="1">
              <w:r>
                <w:rPr>
                  <w:color w:val="0000FF"/>
                </w:rPr>
                <w:t>N 3430</w:t>
              </w:r>
            </w:hyperlink>
            <w:r>
              <w:t xml:space="preserve">, от 28.12.2021 </w:t>
            </w:r>
            <w:hyperlink r:id="rId64" w:history="1">
              <w:r>
                <w:rPr>
                  <w:color w:val="0000FF"/>
                </w:rPr>
                <w:t>N 4767</w:t>
              </w:r>
            </w:hyperlink>
            <w:r>
              <w:t>)</w:t>
            </w:r>
          </w:p>
        </w:tc>
      </w:tr>
    </w:tbl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Title"/>
        <w:jc w:val="center"/>
        <w:outlineLvl w:val="1"/>
      </w:pPr>
      <w:r>
        <w:t>2. Обоснование необходимости разработки Программы</w:t>
      </w:r>
    </w:p>
    <w:p w:rsidR="00664F1B" w:rsidRDefault="00664F1B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664F1B" w:rsidRDefault="00664F1B">
      <w:pPr>
        <w:pStyle w:val="ConsPlusNormal"/>
        <w:jc w:val="center"/>
      </w:pPr>
      <w:r>
        <w:t>от 26.07.2016 N 3303)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ind w:firstLine="540"/>
        <w:jc w:val="both"/>
      </w:pPr>
      <w:r>
        <w:t>Жилищно-коммунальное хозяйство является важнейшей отраслью жизнеобеспечения человека, от которой напрямую зависит социальная стабильность и уровень экономики страны.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Программа направлена на реализацию прав населения города Новосибирска на проживание в комфортной и безопасной среде в рамках полномочий органов местного самоуправления и предусматривает улучшение качества жизни населения города за счет повышения надежности работы объектов жилищно-коммунального хозяйства, обеспечения сохранности, реконструкции, модернизации и ремонта жилищного фонда города Новосибирска.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 xml:space="preserve">По состоянию на 01.07.2015 жилищно-коммунальный комплекс города Новосибирска насчитывал 82 котельные общей мощностью 2237 Гкал/ч (в том числе 25 муниципальных), 1,83 тыс. км тепловых сетей (в том числе в муниципальной собственности - 1,12 тыс. км), 1,94 тыс. км водопроводных и 1,56 тыс. км канализационных сетей (в том числе в муниципальной собственности - 1,76 тыс. км и 1,39 тыс. км соответственно), 8,5 тыс. км электрических сетей (в том числе в </w:t>
      </w:r>
      <w:r>
        <w:lastRenderedPageBreak/>
        <w:t>муниципальной собственности - 1,29 тыс. км), 13 тепловых насосных станций, 542 центральных и 615 индивидуальных тепловых пунктов, 39 водозаборов, 21 распределительную и 3133 трансформаторных подстанций. Объекты жилищно-коммунального хозяйства характеризуются высоким уровнем износа, что обуславливает необходимость модернизации и комплексного развития систем коммунальной инфраструктуры.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В сфере газификации города Новосибирска основными проблемами являются недостаточная пропускная способность газораспределительной системы для развивающегося города, наличие угольных и мазутных котельных, не переведенных на снабжение природным газом, низкий уровень технического обслуживания газопроводов, расположенных в жилищном фонде города Новосибирска, истечение нормативного срока эксплуатации групповых установок сжиженного газа. Для перевода МКД, подключенных к групповым установкам сжиженного газа, на снабжение природным газом необходимо строительство новых газопроводов и котельных.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Жилищный фонд города Новосибирска по состоянию на 01.07.2015 составлял 8965 МКД общей площадью жилых помещений 30911,9 тыс. кв. м и 49206 индивидуальных жилых домов общей площадью 4024,9 тыс. кв. м, в которых проживают в общей сложности 1567,1 тыс. человек. При этом износ свыше 70% имеют более 400 МКД, которые необходимо поддерживать в пригодном для проживания состоянии.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каждому человеку гарантируется право на благоприятную окружающую среду. Органы местного самоуправления в силу полномочий по участию в предупреждении и ликвидации чрезвычайных ситуаций обязаны обеспечивать защиту граждан от негативного воздействия объектов окружающей среды, в том числе от домашних, безнадзорных и диких животных.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В городе Новосибирске имеется ряд факторов, оказывающих существенное влияние на экологическую обстановку и требующих комплексных подходов к решению природоохранных вопросов. Важным направлением городской экологической политики является формирование экологической культуры населения, экологическое просвещение и информирование. В данной работе широко задействованы организации образования, культуры, общественные организации города.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Учитывая необходимость комплексного подхода к решению проблем в сфере жилищно-коммунального хозяйства оптимальным вариантом, позволяющим выявить и решить проблемы в указанной сфере, является использование программно-целевого метода бюджетного планирования.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Title"/>
        <w:jc w:val="center"/>
        <w:outlineLvl w:val="1"/>
      </w:pPr>
      <w:r>
        <w:t>3. Цели, задачи, целевые индикаторы Программы</w:t>
      </w:r>
    </w:p>
    <w:p w:rsidR="00664F1B" w:rsidRDefault="00664F1B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664F1B" w:rsidRDefault="00664F1B">
      <w:pPr>
        <w:pStyle w:val="ConsPlusNormal"/>
        <w:jc w:val="center"/>
      </w:pPr>
      <w:r>
        <w:t>от 15.11.2016 N 5197)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jc w:val="right"/>
        <w:outlineLvl w:val="2"/>
      </w:pPr>
      <w:r>
        <w:t>Таблица 1</w:t>
      </w:r>
    </w:p>
    <w:p w:rsidR="00664F1B" w:rsidRDefault="00664F1B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664F1B" w:rsidRDefault="00664F1B">
      <w:pPr>
        <w:pStyle w:val="ConsPlusNormal"/>
        <w:jc w:val="center"/>
      </w:pPr>
      <w:r>
        <w:t>от 30.12.2020 N 4294)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sectPr w:rsidR="00664F1B" w:rsidSect="00115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211"/>
        <w:gridCol w:w="3798"/>
        <w:gridCol w:w="737"/>
        <w:gridCol w:w="680"/>
        <w:gridCol w:w="680"/>
        <w:gridCol w:w="680"/>
        <w:gridCol w:w="680"/>
        <w:gridCol w:w="680"/>
        <w:gridCol w:w="680"/>
        <w:gridCol w:w="680"/>
        <w:gridCol w:w="680"/>
        <w:gridCol w:w="794"/>
      </w:tblGrid>
      <w:tr w:rsidR="00664F1B">
        <w:tc>
          <w:tcPr>
            <w:tcW w:w="623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Цель, задача</w:t>
            </w:r>
          </w:p>
        </w:tc>
        <w:tc>
          <w:tcPr>
            <w:tcW w:w="3798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73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2015 год (оценка)</w:t>
            </w:r>
          </w:p>
        </w:tc>
        <w:tc>
          <w:tcPr>
            <w:tcW w:w="5554" w:type="dxa"/>
            <w:gridSpan w:val="8"/>
          </w:tcPr>
          <w:p w:rsidR="00664F1B" w:rsidRDefault="00664F1B">
            <w:pPr>
              <w:pStyle w:val="ConsPlusNormal"/>
              <w:jc w:val="center"/>
            </w:pPr>
            <w:r>
              <w:t>Значение целевого индикатора</w:t>
            </w:r>
          </w:p>
        </w:tc>
      </w:tr>
      <w:tr w:rsidR="00664F1B">
        <w:tc>
          <w:tcPr>
            <w:tcW w:w="623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4760" w:type="dxa"/>
            <w:gridSpan w:val="7"/>
          </w:tcPr>
          <w:p w:rsidR="00664F1B" w:rsidRDefault="00664F1B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794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664F1B">
        <w:tc>
          <w:tcPr>
            <w:tcW w:w="623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3798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623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64F1B" w:rsidRDefault="00664F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664F1B" w:rsidRDefault="00664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664F1B" w:rsidRDefault="00664F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664F1B" w:rsidRDefault="00664F1B">
            <w:pPr>
              <w:pStyle w:val="ConsPlusNormal"/>
              <w:jc w:val="center"/>
            </w:pPr>
            <w:r>
              <w:t>13</w:t>
            </w:r>
          </w:p>
        </w:tc>
      </w:tr>
      <w:tr w:rsidR="00664F1B">
        <w:tc>
          <w:tcPr>
            <w:tcW w:w="12129" w:type="dxa"/>
            <w:gridSpan w:val="11"/>
          </w:tcPr>
          <w:p w:rsidR="00664F1B" w:rsidRDefault="00664F1B">
            <w:pPr>
              <w:pStyle w:val="ConsPlusNormal"/>
              <w:jc w:val="center"/>
              <w:outlineLvl w:val="3"/>
            </w:pPr>
            <w:r>
              <w:t>1. Создание безопасных и благоприятных условий проживания граждан на территории города Новосибирска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</w:pPr>
          </w:p>
        </w:tc>
        <w:tc>
          <w:tcPr>
            <w:tcW w:w="794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623" w:type="dxa"/>
            <w:vMerge w:val="restart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Развитие и модернизация коммунальной инфраструктуры на территории города Новосибирска</w:t>
            </w:r>
          </w:p>
        </w:tc>
        <w:tc>
          <w:tcPr>
            <w:tcW w:w="3798" w:type="dxa"/>
          </w:tcPr>
          <w:p w:rsidR="00664F1B" w:rsidRDefault="00664F1B">
            <w:pPr>
              <w:pStyle w:val="ConsPlusNormal"/>
              <w:jc w:val="both"/>
            </w:pPr>
            <w:r>
              <w:t>Уровень износа сетей теплоснабжения</w:t>
            </w:r>
          </w:p>
        </w:tc>
        <w:tc>
          <w:tcPr>
            <w:tcW w:w="737" w:type="dxa"/>
          </w:tcPr>
          <w:p w:rsidR="00664F1B" w:rsidRDefault="00664F1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65,7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794" w:type="dxa"/>
          </w:tcPr>
          <w:p w:rsidR="00664F1B" w:rsidRDefault="00664F1B">
            <w:pPr>
              <w:pStyle w:val="ConsPlusNormal"/>
              <w:jc w:val="center"/>
            </w:pPr>
            <w:r>
              <w:t>70,9</w:t>
            </w:r>
          </w:p>
        </w:tc>
      </w:tr>
      <w:tr w:rsidR="00664F1B">
        <w:tc>
          <w:tcPr>
            <w:tcW w:w="623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3798" w:type="dxa"/>
          </w:tcPr>
          <w:p w:rsidR="00664F1B" w:rsidRDefault="00664F1B">
            <w:pPr>
              <w:pStyle w:val="ConsPlusNormal"/>
              <w:jc w:val="both"/>
            </w:pPr>
            <w:r>
              <w:t>Уровень износа сетей водоснабжения</w:t>
            </w:r>
          </w:p>
        </w:tc>
        <w:tc>
          <w:tcPr>
            <w:tcW w:w="737" w:type="dxa"/>
          </w:tcPr>
          <w:p w:rsidR="00664F1B" w:rsidRDefault="00664F1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794" w:type="dxa"/>
          </w:tcPr>
          <w:p w:rsidR="00664F1B" w:rsidRDefault="00664F1B">
            <w:pPr>
              <w:pStyle w:val="ConsPlusNormal"/>
              <w:jc w:val="center"/>
            </w:pPr>
            <w:r>
              <w:t>69,6</w:t>
            </w:r>
          </w:p>
        </w:tc>
      </w:tr>
      <w:tr w:rsidR="00664F1B">
        <w:tc>
          <w:tcPr>
            <w:tcW w:w="623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3798" w:type="dxa"/>
          </w:tcPr>
          <w:p w:rsidR="00664F1B" w:rsidRDefault="00664F1B">
            <w:pPr>
              <w:pStyle w:val="ConsPlusNormal"/>
              <w:jc w:val="both"/>
            </w:pPr>
            <w:r>
              <w:t>Уровень износа сетей водоотведения</w:t>
            </w:r>
          </w:p>
        </w:tc>
        <w:tc>
          <w:tcPr>
            <w:tcW w:w="737" w:type="dxa"/>
          </w:tcPr>
          <w:p w:rsidR="00664F1B" w:rsidRDefault="00664F1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61,9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794" w:type="dxa"/>
          </w:tcPr>
          <w:p w:rsidR="00664F1B" w:rsidRDefault="00664F1B">
            <w:pPr>
              <w:pStyle w:val="ConsPlusNormal"/>
              <w:jc w:val="center"/>
            </w:pPr>
            <w:r>
              <w:t>72,8</w:t>
            </w:r>
          </w:p>
        </w:tc>
      </w:tr>
      <w:tr w:rsidR="00664F1B">
        <w:tc>
          <w:tcPr>
            <w:tcW w:w="623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3798" w:type="dxa"/>
          </w:tcPr>
          <w:p w:rsidR="00664F1B" w:rsidRDefault="00664F1B">
            <w:pPr>
              <w:pStyle w:val="ConsPlusNormal"/>
              <w:jc w:val="both"/>
            </w:pPr>
            <w:r>
              <w:t>Протяженность построенных газопроводов</w:t>
            </w:r>
          </w:p>
        </w:tc>
        <w:tc>
          <w:tcPr>
            <w:tcW w:w="737" w:type="dxa"/>
          </w:tcPr>
          <w:p w:rsidR="00664F1B" w:rsidRDefault="00664F1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664F1B" w:rsidRDefault="00664F1B">
            <w:pPr>
              <w:pStyle w:val="ConsPlusNormal"/>
              <w:jc w:val="center"/>
            </w:pPr>
            <w:r>
              <w:t>7,57</w:t>
            </w:r>
          </w:p>
        </w:tc>
      </w:tr>
      <w:tr w:rsidR="00664F1B">
        <w:tc>
          <w:tcPr>
            <w:tcW w:w="623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3798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 помещений в МКД жилищного фонда города Новосибирска, обеспеченных технической возможностью перевода на использование природного газа</w:t>
            </w:r>
          </w:p>
        </w:tc>
        <w:tc>
          <w:tcPr>
            <w:tcW w:w="737" w:type="dxa"/>
          </w:tcPr>
          <w:p w:rsidR="00664F1B" w:rsidRDefault="00664F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64F1B" w:rsidRDefault="00664F1B">
            <w:pPr>
              <w:pStyle w:val="ConsPlusNormal"/>
              <w:jc w:val="center"/>
            </w:pPr>
            <w:r>
              <w:t>2770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3798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Количество помещений в МКД жилищного фонда города Новосибирска, переведенных на использование природного газа</w:t>
            </w:r>
          </w:p>
        </w:tc>
        <w:tc>
          <w:tcPr>
            <w:tcW w:w="737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5753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13603" w:type="dxa"/>
            <w:gridSpan w:val="13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(п. 1.1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28.12.2021 N 4767)</w:t>
            </w:r>
          </w:p>
        </w:tc>
      </w:tr>
      <w:tr w:rsidR="00664F1B">
        <w:tc>
          <w:tcPr>
            <w:tcW w:w="623" w:type="dxa"/>
            <w:vMerge w:val="restart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Обеспечение сохранности, реконструкции, </w:t>
            </w:r>
            <w:r>
              <w:lastRenderedPageBreak/>
              <w:t>модернизации и ремонта жилищного фонда города Новосибирска</w:t>
            </w:r>
          </w:p>
        </w:tc>
        <w:tc>
          <w:tcPr>
            <w:tcW w:w="3798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 xml:space="preserve">Доля отремонтированных дворовых территорий МКД, проездов к дворовым территориям МКД города </w:t>
            </w:r>
            <w:r>
              <w:lastRenderedPageBreak/>
              <w:t>Новосибирска</w:t>
            </w:r>
          </w:p>
        </w:tc>
        <w:tc>
          <w:tcPr>
            <w:tcW w:w="737" w:type="dxa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71,8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66,8 &lt;*&gt;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82,0 &lt;*&gt;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100 &lt;*&gt;</w:t>
            </w:r>
          </w:p>
        </w:tc>
        <w:tc>
          <w:tcPr>
            <w:tcW w:w="794" w:type="dxa"/>
          </w:tcPr>
          <w:p w:rsidR="00664F1B" w:rsidRDefault="00664F1B">
            <w:pPr>
              <w:pStyle w:val="ConsPlusNormal"/>
              <w:jc w:val="center"/>
            </w:pPr>
            <w:r>
              <w:t>100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3798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Общая площадь реконструированного жилищного фонда города Новосибирска</w:t>
            </w:r>
          </w:p>
        </w:tc>
        <w:tc>
          <w:tcPr>
            <w:tcW w:w="737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94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35,0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13603" w:type="dxa"/>
            <w:gridSpan w:val="13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(п. 1.2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28.12.2021 N 4767)</w:t>
            </w:r>
          </w:p>
        </w:tc>
      </w:tr>
      <w:tr w:rsidR="00664F1B">
        <w:tc>
          <w:tcPr>
            <w:tcW w:w="623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Организация мероприятий по охране окружающей среды на территории города Новосибирска</w:t>
            </w:r>
          </w:p>
        </w:tc>
        <w:tc>
          <w:tcPr>
            <w:tcW w:w="3798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 зеленых насаждений в границах жилых кварталов города Новосибирска, в отношении которых проведены санитарно-оздоровительные мероприятия</w:t>
            </w:r>
          </w:p>
        </w:tc>
        <w:tc>
          <w:tcPr>
            <w:tcW w:w="73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4414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664F1B" w:rsidRDefault="00664F1B">
            <w:pPr>
              <w:pStyle w:val="ConsPlusNormal"/>
              <w:jc w:val="center"/>
            </w:pPr>
            <w:r>
              <w:t>17333</w:t>
            </w:r>
          </w:p>
        </w:tc>
      </w:tr>
      <w:tr w:rsidR="00664F1B">
        <w:tc>
          <w:tcPr>
            <w:tcW w:w="623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3798" w:type="dxa"/>
          </w:tcPr>
          <w:p w:rsidR="00664F1B" w:rsidRDefault="00664F1B">
            <w:pPr>
              <w:pStyle w:val="ConsPlusNormal"/>
              <w:jc w:val="both"/>
            </w:pPr>
            <w:r>
              <w:t>Доля ликвидированных несанкционированных мест размещения отходов</w:t>
            </w:r>
          </w:p>
        </w:tc>
        <w:tc>
          <w:tcPr>
            <w:tcW w:w="737" w:type="dxa"/>
          </w:tcPr>
          <w:p w:rsidR="00664F1B" w:rsidRDefault="00664F1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664F1B" w:rsidRDefault="00664F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664F1B" w:rsidRDefault="00664F1B">
            <w:pPr>
              <w:pStyle w:val="ConsPlusNormal"/>
              <w:jc w:val="center"/>
            </w:pPr>
            <w:r>
              <w:t>100</w:t>
            </w:r>
          </w:p>
        </w:tc>
      </w:tr>
    </w:tbl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ind w:firstLine="540"/>
        <w:jc w:val="both"/>
      </w:pPr>
      <w:r>
        <w:t>Примечания: &lt;*&gt; - с учетом дополнительных площадей дворовых территорий МКД, проездов к дворовым территориям МКД, ремонт и обустройство которых запланированы на 2021, 2022 годы.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Title"/>
        <w:jc w:val="center"/>
        <w:outlineLvl w:val="2"/>
      </w:pPr>
      <w:r>
        <w:t>Информация о порядке расчета значений</w:t>
      </w:r>
    </w:p>
    <w:p w:rsidR="00664F1B" w:rsidRDefault="00664F1B">
      <w:pPr>
        <w:pStyle w:val="ConsPlusTitle"/>
        <w:jc w:val="center"/>
      </w:pPr>
      <w:r>
        <w:t>целевых индикаторов Программы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jc w:val="right"/>
      </w:pPr>
      <w:r>
        <w:t>Таблица 2</w:t>
      </w:r>
    </w:p>
    <w:p w:rsidR="00664F1B" w:rsidRDefault="00664F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3288"/>
        <w:gridCol w:w="4819"/>
      </w:tblGrid>
      <w:tr w:rsidR="00664F1B">
        <w:tc>
          <w:tcPr>
            <w:tcW w:w="624" w:type="dxa"/>
          </w:tcPr>
          <w:p w:rsidR="00664F1B" w:rsidRDefault="00664F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664F1B" w:rsidRDefault="00664F1B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3288" w:type="dxa"/>
          </w:tcPr>
          <w:p w:rsidR="00664F1B" w:rsidRDefault="00664F1B">
            <w:pPr>
              <w:pStyle w:val="ConsPlusNormal"/>
              <w:jc w:val="center"/>
            </w:pPr>
            <w:r>
              <w:t>Методика расчета (плановых и фактических значений)</w:t>
            </w:r>
          </w:p>
        </w:tc>
        <w:tc>
          <w:tcPr>
            <w:tcW w:w="4819" w:type="dxa"/>
          </w:tcPr>
          <w:p w:rsidR="00664F1B" w:rsidRDefault="00664F1B">
            <w:pPr>
              <w:pStyle w:val="ConsPlusNormal"/>
              <w:jc w:val="center"/>
            </w:pPr>
            <w:r>
              <w:t>Источник получения данных</w:t>
            </w:r>
          </w:p>
        </w:tc>
      </w:tr>
      <w:tr w:rsidR="00664F1B">
        <w:tc>
          <w:tcPr>
            <w:tcW w:w="624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664F1B" w:rsidRDefault="00664F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64F1B" w:rsidRDefault="00664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664F1B" w:rsidRDefault="00664F1B">
            <w:pPr>
              <w:pStyle w:val="ConsPlusNormal"/>
              <w:jc w:val="center"/>
            </w:pPr>
            <w:r>
              <w:t>4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Уровень износа сетей теплоснабжения</w:t>
            </w:r>
          </w:p>
        </w:tc>
        <w:tc>
          <w:tcPr>
            <w:tcW w:w="3288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Отчет МУП "Энергия" по Программе комплексного развития систем коммунальной инфраструктуры города Новосибирска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4778)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Уровень износа сетей водоснабжения</w:t>
            </w:r>
          </w:p>
        </w:tc>
        <w:tc>
          <w:tcPr>
            <w:tcW w:w="3288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Отчет МУП "ГОРВОДОКАНАЛ" по Программе комплексного развития систем коммунальной инфраструктуры города Новосибирска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4778)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Уровень износа сетей водоотведения</w:t>
            </w:r>
          </w:p>
        </w:tc>
        <w:tc>
          <w:tcPr>
            <w:tcW w:w="3288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Отчет МУП "ГОРВОДОКАНАЛ" по Программе комплексного развития систем коммунальной инфраструктуры города Новосибирска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4778)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Протяженность построенных газопроводов</w:t>
            </w:r>
          </w:p>
        </w:tc>
        <w:tc>
          <w:tcPr>
            <w:tcW w:w="3288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Отчет комитета по энергетике мэрии города Новосибирска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4778)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Количество помещений в МКД жилищного фонда города Новосибирска, обеспеченных технической возможностью перевода на использование природного газа</w:t>
            </w:r>
          </w:p>
        </w:tc>
        <w:tc>
          <w:tcPr>
            <w:tcW w:w="3288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Информационная справка общества с ограниченной ответственностью "Газпром межрегионгаз Новосибирск", отчет комитета по энергетике мэрии города Новосибирска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30.12.2020 N 4294)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Количество помещений в МКД жилищного фонда города Новосибирска, переведенных на использование природного газа</w:t>
            </w:r>
          </w:p>
        </w:tc>
        <w:tc>
          <w:tcPr>
            <w:tcW w:w="3288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Информационная справка общества с ограниченной ответственностью "Газпром межрегионгаз Новосибирск", информационная справка управления капитального и текущего ремонта жилищного фонда мэрии города Новосибирска, отчет комитета по энергетике мэрии города Новосибирска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(в ред. постановлений мэрии г. Новосибирска от 29.12.2018 </w:t>
            </w:r>
            <w:hyperlink r:id="rId75" w:history="1">
              <w:r>
                <w:rPr>
                  <w:color w:val="0000FF"/>
                </w:rPr>
                <w:t>N 4778</w:t>
              </w:r>
            </w:hyperlink>
            <w:r>
              <w:t>, от 30.12.2020</w:t>
            </w:r>
          </w:p>
          <w:p w:rsidR="00664F1B" w:rsidRDefault="00664F1B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N 4294</w:t>
              </w:r>
            </w:hyperlink>
            <w:r>
              <w:t>)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Доля отремонтированных дворовых территорий МКД, проездов к дворовым территориям МКД города Новосибирска</w:t>
            </w:r>
          </w:p>
        </w:tc>
        <w:tc>
          <w:tcPr>
            <w:tcW w:w="3288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Отношение площади отремонтированных дворовых территорий МКД и проездов к дворовым территориям МКД к общей площади предусмотренных Программой к ремонту дворовых территорий МКД и проездов к дворовым территориям МКД нарастающим итогом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Отчет комитета жилищно-коммунального хозяйства мэрии города Новосибирска (до 15.04.2016), отчет технического отдела департамента энергетики, жилищного и коммунального хозяйства города (с 15.04.2016), отчет отдела благоустройства в сфере жилищного и коммунального хозяйства (с 27.08.2018)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29.12.2018 N 4778)</w:t>
            </w:r>
          </w:p>
        </w:tc>
      </w:tr>
      <w:tr w:rsidR="00664F1B">
        <w:tc>
          <w:tcPr>
            <w:tcW w:w="624" w:type="dxa"/>
          </w:tcPr>
          <w:p w:rsidR="00664F1B" w:rsidRDefault="00664F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</w:tcPr>
          <w:p w:rsidR="00664F1B" w:rsidRDefault="00664F1B">
            <w:pPr>
              <w:pStyle w:val="ConsPlusNormal"/>
              <w:jc w:val="both"/>
            </w:pPr>
            <w:r>
              <w:t>Общая площадь реконструированного жилищного фонда города Новосибирска</w:t>
            </w:r>
          </w:p>
        </w:tc>
        <w:tc>
          <w:tcPr>
            <w:tcW w:w="3288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664F1B" w:rsidRDefault="00664F1B">
            <w:pPr>
              <w:pStyle w:val="ConsPlusNormal"/>
              <w:jc w:val="both"/>
            </w:pPr>
            <w:r>
              <w:t>Отчет комитета жилищно-коммунального хозяйства мэрии города Новосибирска (до 15.04.2016), отчет технического отдела департамента энергетики, жилищного и коммунального хозяйства города (с 15.04.2016)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Количество зеленых насаждений в границах жилых кварталов города Новосибирска, в отношении которых проведены санитарно-оздоровительные мероприятия</w:t>
            </w:r>
          </w:p>
        </w:tc>
        <w:tc>
          <w:tcPr>
            <w:tcW w:w="3288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Отчет Новосибирского городского комитета охраны окружающей среды и природных ресурсов (до 15.04.2016), отчет отдела охраны окружающей среды департамента энергетики, жилищного и коммунального хозяйства города (с 15.04.2016 до 29.04.2019), отчет комитета охраны окружающей среды мэрии города Новосибирска (с 29.04.2019)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03.09.2019 N 3294)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Доля ликвидированных несанкционированных мест размещения отходов</w:t>
            </w:r>
          </w:p>
        </w:tc>
        <w:tc>
          <w:tcPr>
            <w:tcW w:w="3288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 xml:space="preserve">Отношение количества ликвидированных несанкционированных мест размещения отходов к общему количеству выявленных в </w:t>
            </w:r>
            <w:r>
              <w:lastRenderedPageBreak/>
              <w:t>текущем году несанкционированных мест размещения отходов</w:t>
            </w:r>
          </w:p>
        </w:tc>
        <w:tc>
          <w:tcPr>
            <w:tcW w:w="4819" w:type="dxa"/>
            <w:tcBorders>
              <w:bottom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 xml:space="preserve">Отчет Новосибирского городского комитета охраны окружающей среды и природных ресурсов (до 15.04.2016), отчет отдела охраны окружающей среды департамента энергетики, жилищного и коммунального хозяйства города (с </w:t>
            </w:r>
            <w:r>
              <w:lastRenderedPageBreak/>
              <w:t>15.04.2016 до 29.04.2019), отчет комитета охраны окружающей среды мэрии города Новосибирска (с 29.04.2019)</w:t>
            </w:r>
          </w:p>
        </w:tc>
      </w:tr>
      <w:tr w:rsidR="00664F1B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03.09.2019 N 3294)</w:t>
            </w:r>
          </w:p>
        </w:tc>
      </w:tr>
    </w:tbl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Title"/>
        <w:jc w:val="center"/>
        <w:outlineLvl w:val="1"/>
      </w:pPr>
      <w:r>
        <w:t>4. Перечень мероприятий Программы</w:t>
      </w:r>
    </w:p>
    <w:p w:rsidR="00664F1B" w:rsidRDefault="00664F1B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664F1B" w:rsidRDefault="00664F1B">
      <w:pPr>
        <w:pStyle w:val="ConsPlusNormal"/>
        <w:jc w:val="center"/>
      </w:pPr>
      <w:r>
        <w:t>от 28.12.2021 N 4767)</w:t>
      </w:r>
    </w:p>
    <w:p w:rsidR="00664F1B" w:rsidRDefault="00664F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154"/>
        <w:gridCol w:w="1587"/>
        <w:gridCol w:w="1417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077"/>
        <w:gridCol w:w="850"/>
      </w:tblGrid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158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1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520" w:type="dxa"/>
            <w:gridSpan w:val="7"/>
          </w:tcPr>
          <w:p w:rsidR="00664F1B" w:rsidRDefault="00664F1B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6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Всего по Программе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Срок исполнения мероприятия, годы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0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64F1B" w:rsidRDefault="00664F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664F1B" w:rsidRDefault="00664F1B">
            <w:pPr>
              <w:pStyle w:val="ConsPlusNormal"/>
              <w:jc w:val="center"/>
            </w:pPr>
            <w:r>
              <w:t>14</w:t>
            </w:r>
          </w:p>
        </w:tc>
      </w:tr>
      <w:tr w:rsidR="00664F1B">
        <w:tc>
          <w:tcPr>
            <w:tcW w:w="19042" w:type="dxa"/>
            <w:gridSpan w:val="14"/>
          </w:tcPr>
          <w:p w:rsidR="00664F1B" w:rsidRDefault="00664F1B">
            <w:pPr>
              <w:pStyle w:val="ConsPlusNormal"/>
              <w:jc w:val="center"/>
              <w:outlineLvl w:val="2"/>
            </w:pPr>
            <w:r>
              <w:t>1. Создание безопасных и благоприятных условий проживания граждан на территории города Новосибирска</w:t>
            </w:r>
          </w:p>
        </w:tc>
      </w:tr>
      <w:tr w:rsidR="00664F1B">
        <w:tc>
          <w:tcPr>
            <w:tcW w:w="19042" w:type="dxa"/>
            <w:gridSpan w:val="14"/>
          </w:tcPr>
          <w:p w:rsidR="00664F1B" w:rsidRDefault="00664F1B">
            <w:pPr>
              <w:pStyle w:val="ConsPlusNormal"/>
              <w:jc w:val="center"/>
              <w:outlineLvl w:val="3"/>
            </w:pPr>
            <w:r>
              <w:t>1.1. Развитие и модернизация коммунальной инфраструктуры на территории города Новосибирска</w:t>
            </w: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Строительство, реконструкция, техническое перевооружение, модернизация объектов тепло-, водо-, электроснабжения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МУП "Энергия", МУП "Электросеть"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2016 - 2019,</w:t>
            </w:r>
          </w:p>
          <w:p w:rsidR="00664F1B" w:rsidRDefault="00664F1B">
            <w:pPr>
              <w:pStyle w:val="ConsPlusNormal"/>
              <w:jc w:val="center"/>
            </w:pPr>
            <w:r>
              <w:t>2021,</w:t>
            </w:r>
          </w:p>
          <w:p w:rsidR="00664F1B" w:rsidRDefault="00664F1B">
            <w:pPr>
              <w:pStyle w:val="ConsPlusNormal"/>
              <w:jc w:val="center"/>
            </w:pPr>
            <w:r>
              <w:t>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117800,00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15277,58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3721,84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200725,85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409525,27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39215,46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287715,46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115000,00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277,58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221,84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725,85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2784,54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6809,81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Строительство, реконструкция и модернизация объектов централизованной системы водоснабжения и водоотведения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объектов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МУП "ГОРВОДОКАНАЛ"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188393,45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81430,16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35097,53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51186,38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596407,52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29345,37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43000,00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512345,37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28393,45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16430,16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5752,16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8186,38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84062,15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Мероприятия по улучшению тепло-, водо-, электроснабжения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7269,32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7535,21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1251,78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1210,81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4720,00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31987,12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7269,32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7535,21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1251,78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1210,81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4720,00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31987,12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2359,32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2359,32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Строительство газовых сетей для обеспечения газификации жилых </w:t>
            </w:r>
            <w:r>
              <w:lastRenderedPageBreak/>
              <w:t>домов и квартир в МКД индивидуального жилищного фонда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>Протяженность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0,81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7,57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 xml:space="preserve">ДЭЖКХ, администрации, МУП </w:t>
            </w:r>
            <w:r>
              <w:lastRenderedPageBreak/>
              <w:t>"Энергия",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 xml:space="preserve">ликвидированных групповых </w:t>
            </w:r>
            <w:r>
              <w:lastRenderedPageBreak/>
              <w:t>установок сжиженного газа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15814,70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9140,65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6880,25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2531,13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57366,73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15814,70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7140,65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6880,25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2531,13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55366,73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Реконструкция систем газоснабжения помещений в МКД жилищного фонда города Новосибирска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помещений, обеспеченных технической возможностью перевода на использование природного газа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ПО, собственники помещений в МКД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2016,</w:t>
            </w:r>
          </w:p>
          <w:p w:rsidR="00664F1B" w:rsidRDefault="00664F1B">
            <w:pPr>
              <w:pStyle w:val="ConsPlusNormal"/>
              <w:jc w:val="center"/>
            </w:pPr>
            <w:r>
              <w:t>2018 - 2020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 xml:space="preserve">помещений, переведенных на </w:t>
            </w:r>
            <w:r>
              <w:lastRenderedPageBreak/>
              <w:t>использование природного газа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2000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5753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5363,30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7762,86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13727,86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5363,30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7762,86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13727,86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Предоставление субсидий организациям, выполняющим работы по газификации индивидуальных жилых домов и квартир в МКД и замене внутридомового и (или) внутриквартирного газового оборудования в них жилищного фонда граждан, нуждающихся в газификации индивидуального </w:t>
            </w:r>
            <w:r>
              <w:lastRenderedPageBreak/>
              <w:t>жилого дома или квартиры в МКД жилищного фонда и замене внутридомового и (или) внутриквартирного газового оборудования в индивидуальном жилом доме и (или) в МКД жилищного фонда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газифицированных и подвергшихся замене внутридомового и (или) внутриквартирного газового оборудования индивидуальных жилых домов и квартир в МКД жилищного фонда граждан, нуждающихс</w:t>
            </w:r>
            <w:r>
              <w:lastRenderedPageBreak/>
              <w:t>я в газификации и замене внутридомового и (или) внутриквартирного газового оборудования в индивидуальном жилом доме и (или) в МКД жилищного фонда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администрации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10880,62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11158,05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17936,47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93975,14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10880,62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11158,05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17936,47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93975,14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132,64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132,64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  <w:tcBorders>
              <w:right w:val="nil"/>
            </w:tcBorders>
          </w:tcPr>
          <w:p w:rsidR="00664F1B" w:rsidRDefault="00664F1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Итого по подпункту 1.1: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142297,02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332462,77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147616,74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112204,94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56775,94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287632,23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1202989,64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126695,32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201269,32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124675,86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87790,08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51023,78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278720,00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111215,46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981389,82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117000,00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601,70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31193,45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20940,88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24414,86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5752,16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8912,23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12784,54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104599,82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9042" w:type="dxa"/>
            <w:gridSpan w:val="14"/>
          </w:tcPr>
          <w:p w:rsidR="00664F1B" w:rsidRDefault="00664F1B">
            <w:pPr>
              <w:pStyle w:val="ConsPlusNormal"/>
              <w:jc w:val="center"/>
              <w:outlineLvl w:val="3"/>
            </w:pPr>
            <w:r>
              <w:t>1.2. Обеспечение сохранности, реконструкции, модернизации и ремонта жилищного фонда города Новосибирска</w:t>
            </w: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Организация содержания и ремонта общего имущества в МКД в соответствии с жилищным законодательством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администрации, МКУ "УТН"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56784,59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72378,18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62758,45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59800,00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462721,22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56784,59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72378,18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62758,45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59800,00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462721,22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25980,71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5055,10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31035,81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Организация проведения ремонта общего имущества МКД для принятия безотлагательных мер с целью предотвращения чрезвычайных ситуаций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39258,80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47362,51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31500,00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29400,00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237821,31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39258,80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47362,51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31500,00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29400,00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237821,31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845,33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845,33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Выполнение мероприятий по </w:t>
            </w:r>
            <w:r>
              <w:lastRenderedPageBreak/>
              <w:t>обеспечению пожарной безопасности в МКД этажностью свыше девяти и (или) в которых находятся жилые помещения муниципального специализированного жилищного фонда города Новосибирска в общежитиях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hyperlink w:anchor="P332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подъездов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админист</w:t>
            </w:r>
            <w:r>
              <w:lastRenderedPageBreak/>
              <w:t>рации, МКУ "УТН"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2017 - 2022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</w:t>
            </w:r>
            <w:r>
              <w:lastRenderedPageBreak/>
              <w:t xml:space="preserve">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6902,56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3621,82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650,48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11286,14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39261,00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6902,56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3621,82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650,48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11286,14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39261,00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1149,83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1149,83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Диагностика внутридомовых газовых сетей МКД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п.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82,9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администрации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2017 - 2022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5785,75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3997,65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11676,54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3831,23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38291,17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5785,75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3997,65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11676,54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3831,23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38291,17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2031,96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2031,96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Возмещение затрат по содержанию муниципального специализированного жилищного фонда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зданий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172605,96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163275,22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161896,09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167696,60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164657,10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161073,22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155850,36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1147054,55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172605,96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163275,22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161896,09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167696,60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164657,10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161073,22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155850,36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1147054,55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10813,66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2436,79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13250,45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Взносы на капитальный ремонт общего имущества МКД в отношении жилищного фонда, находящегося в муниципальной собственности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1328565,05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1251060,94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1209862,43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1152372,70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1116609,44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1105534,99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1105534,99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1105534,99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102880,00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105799,40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105295,09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82375,93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94776,96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94077,20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665204,58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102880,00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105799,40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105295,09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82375,93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94776,96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94077,20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665204,58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9575,19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152,06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9727,25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Организация взимания платы за пользование жилым помещением (платы за наем) муниципального жилищного фонда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лицевых счетов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68337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27671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23770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22951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22162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21967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21967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21967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4116,00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4633,58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30952,78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4116,00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4633,58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30952,78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552,03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552,03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Организация </w:t>
            </w:r>
            <w:r>
              <w:lastRenderedPageBreak/>
              <w:t>мероприятий, направленных на совершенствование процесса управления жилищным фондом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 xml:space="preserve">ДЭЖКХ, </w:t>
            </w:r>
            <w:r>
              <w:lastRenderedPageBreak/>
              <w:t>администрации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2020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5740,00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5450,00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20110,00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5740,00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5450,00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20110,00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39,71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Ремонт и обустройство дворовых территорий МКД, проездов к дворовым территориям МКД </w:t>
            </w:r>
            <w:hyperlink w:anchor="P332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131,5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130,6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722,8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администрации, МКУ "УТН"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50021,00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100050,00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97528,02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199134,91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212052,26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202166,82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1060953,01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50021,00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100050,00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97528,02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199134,91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212052,26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202166,82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1060953,01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7494,16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7494,16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Организационно-техническое обеспечение деятельности межведомственной комиссии по </w:t>
            </w:r>
            <w:r>
              <w:lastRenderedPageBreak/>
              <w:t>признанию помещений жилыми, жилых помещений пригодными (непригодными) для проживания граждан и МКД аварийными и подлежащими сносу или реконструкции на территории города Новосибирска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 xml:space="preserve">Количество </w:t>
            </w:r>
            <w:hyperlink w:anchor="P332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документов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475,51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194,93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5188,34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475,51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194,93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399,00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638,90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5188,34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Финансовое обеспечение деятельности МКУ "ДЕЗ"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МКУ "ДЕЗ"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16343,40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17269,63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19181,63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19198,22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29795,30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21353,59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18877,86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16343,40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17269,63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19181,63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19198,22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29693,60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21249,39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18773,66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141709,53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16343,40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17269,63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19008,58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19198,22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29207,18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21249,39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18773,66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141050,06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173,05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486,42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659,47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Финансовое обеспечение деятельности МКУ "УТН"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МКУ "УТН"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30909,51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31991,59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36891,63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32670,08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32941,87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38470,88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36068,55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30909,51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31991,59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36891,63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32670,08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32941,87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38470,88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36068,55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239944,11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30909,51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31991,59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36202,69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32670,08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31961,56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38470,88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36068,55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238274,86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688,94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980,31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1669,25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Реконструкция жилищного фонда города Новосибирска, в том числе </w:t>
            </w:r>
            <w:hyperlink w:anchor="P3330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325387,90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223860,69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43383,24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102818,15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96299,14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429310,70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1306059,82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65400,00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53812,11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43383,24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17038,88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17166,73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286800,96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33821,68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78821,68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214987,90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136226,90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52818,15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79260,26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412143,97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940437,18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1.2.13.1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Услуги заказчика-застройщика на выполнение реконструкции комплексов жилых домов, отдельных жилых домов, по строительству и восстановлению внешних инженерных коммуникаций и предпроектных работ по реконструкции комплексов жилых домов (II этап)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2986,51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768,97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823,87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1152,15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1047,58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950,84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8808,62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2986,51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768,97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823,87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1152,15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1047,58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950,84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8808,62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1.2.13.2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Оплата кредиторской задолженности по ул. Кубовой, 85, 89, за работы, </w:t>
            </w:r>
            <w:r>
              <w:lastRenderedPageBreak/>
              <w:t>выполненные в 2015 году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2551,50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2551,50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2551,50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2551,50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1.2.13.3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Оплата кредиторской задолженности по ул. Кубовой, 75, за работы, выполненные в 2015 году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12845,40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3812,11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16657,51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2016,</w:t>
            </w:r>
          </w:p>
          <w:p w:rsidR="00664F1B" w:rsidRDefault="00664F1B">
            <w:pPr>
              <w:pStyle w:val="ConsPlusNormal"/>
              <w:jc w:val="center"/>
            </w:pPr>
            <w:r>
              <w:t>2017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12845,40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3812,11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16657,51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1.2.13.4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Оплата кредиторской задолженности по ул. Кубовой, 69, 71, за работы, выполненные в 2015 году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24553,90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24553,90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4553,90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4553,90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1.2.13.5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Оплата кредиторской задолженности по ул. Кубовой, 77, 78, за работы, выполненные в 2015 году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10255,48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24098,42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34353,90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2016,</w:t>
            </w:r>
          </w:p>
          <w:p w:rsidR="00664F1B" w:rsidRDefault="00664F1B">
            <w:pPr>
              <w:pStyle w:val="ConsPlusNormal"/>
              <w:jc w:val="center"/>
            </w:pPr>
            <w:r>
              <w:t>2017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10255,48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24098,42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34353,90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1.2.13.6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Реконструкция МКД по ул. Добролюбова, 207, 209, 217, 219, 221, 223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Общая площадь объекта/муниципального жилищного фонда в объекте/прирост муниципальной площади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2500,0/</w:t>
            </w:r>
          </w:p>
          <w:p w:rsidR="00664F1B" w:rsidRDefault="00664F1B">
            <w:pPr>
              <w:pStyle w:val="ConsPlusNormal"/>
              <w:jc w:val="center"/>
            </w:pPr>
            <w:r>
              <w:t>225,28/</w:t>
            </w:r>
          </w:p>
          <w:p w:rsidR="00664F1B" w:rsidRDefault="00664F1B">
            <w:pPr>
              <w:pStyle w:val="ConsPlusNormal"/>
              <w:jc w:val="center"/>
            </w:pPr>
            <w:r>
              <w:t>36,38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5000,0/</w:t>
            </w:r>
          </w:p>
          <w:p w:rsidR="00664F1B" w:rsidRDefault="00664F1B">
            <w:pPr>
              <w:pStyle w:val="ConsPlusNormal"/>
              <w:jc w:val="center"/>
            </w:pPr>
            <w:r>
              <w:t>249,75/</w:t>
            </w:r>
          </w:p>
          <w:p w:rsidR="00664F1B" w:rsidRDefault="00664F1B">
            <w:pPr>
              <w:pStyle w:val="ConsPlusNormal"/>
              <w:jc w:val="center"/>
            </w:pPr>
            <w:r>
              <w:t>91,05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7500,0/</w:t>
            </w:r>
          </w:p>
          <w:p w:rsidR="00664F1B" w:rsidRDefault="00664F1B">
            <w:pPr>
              <w:pStyle w:val="ConsPlusNormal"/>
              <w:jc w:val="center"/>
            </w:pPr>
            <w:r>
              <w:t>475,03/</w:t>
            </w:r>
          </w:p>
          <w:p w:rsidR="00664F1B" w:rsidRDefault="00664F1B">
            <w:pPr>
              <w:pStyle w:val="ConsPlusNormal"/>
              <w:jc w:val="center"/>
            </w:pPr>
            <w:r>
              <w:t>127,43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2018 - 2022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16034,07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56539,14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69877,00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9718,57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145271,43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297440,21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16034,07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21539,14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17058,85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54632,06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52818,15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9718,57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145271,43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242808,15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1.2.13.7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Реконструкция МКД по ул. Добролюбова, 211, 213, 225, 227, ул. Журавлева, 7, 9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Общая площадь объекта/муниципального жилищного фонда в объекте/прирост муниципальной площади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7500,0/</w:t>
            </w:r>
          </w:p>
          <w:p w:rsidR="00664F1B" w:rsidRDefault="00664F1B">
            <w:pPr>
              <w:pStyle w:val="ConsPlusNormal"/>
              <w:jc w:val="center"/>
            </w:pPr>
            <w:r>
              <w:t>186,29/</w:t>
            </w:r>
          </w:p>
          <w:p w:rsidR="00664F1B" w:rsidRDefault="00664F1B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7500,0/</w:t>
            </w:r>
          </w:p>
          <w:p w:rsidR="00664F1B" w:rsidRDefault="00664F1B">
            <w:pPr>
              <w:pStyle w:val="ConsPlusNormal"/>
              <w:jc w:val="center"/>
            </w:pPr>
            <w:r>
              <w:t>186,29/</w:t>
            </w:r>
          </w:p>
          <w:p w:rsidR="00664F1B" w:rsidRDefault="00664F1B">
            <w:pPr>
              <w:pStyle w:val="ConsPlusNormal"/>
              <w:jc w:val="center"/>
            </w:pPr>
            <w:r>
              <w:t>34,79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2020 - 2022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31893,57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85629,73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282960,57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400483,87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31893,57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16088,04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16088,03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64069,64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69541,69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266872,54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336414,23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1.2.13.8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Реконструкция МКД по ул. Журавлева, 1, 3, 5, ул. Добролюбова, 215, 229, 231, ул. Стофато, 2, 4, 6, 8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Общая площадь объекта/муниципального жилищного фонда в объекте/прирост </w:t>
            </w:r>
            <w:r>
              <w:lastRenderedPageBreak/>
              <w:t>муниципальной площади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5000,0/</w:t>
            </w:r>
          </w:p>
          <w:p w:rsidR="00664F1B" w:rsidRDefault="00664F1B">
            <w:pPr>
              <w:pStyle w:val="ConsPlusNormal"/>
              <w:jc w:val="center"/>
            </w:pPr>
            <w:r>
              <w:t>1675,7/</w:t>
            </w:r>
          </w:p>
          <w:p w:rsidR="00664F1B" w:rsidRDefault="00664F1B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5000,0/</w:t>
            </w:r>
          </w:p>
          <w:p w:rsidR="00664F1B" w:rsidRDefault="00664F1B">
            <w:pPr>
              <w:pStyle w:val="ConsPlusNormal"/>
              <w:jc w:val="center"/>
            </w:pPr>
            <w:r>
              <w:t>1675,7/</w:t>
            </w:r>
          </w:p>
          <w:p w:rsidR="00664F1B" w:rsidRDefault="00664F1B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10000,0/</w:t>
            </w:r>
          </w:p>
          <w:p w:rsidR="00664F1B" w:rsidRDefault="00664F1B">
            <w:pPr>
              <w:pStyle w:val="ConsPlusNormal"/>
              <w:jc w:val="center"/>
            </w:pPr>
            <w:r>
              <w:t>3351,4/</w:t>
            </w:r>
          </w:p>
          <w:p w:rsidR="00664F1B" w:rsidRDefault="00664F1B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2016 - 2019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82135,30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186203,90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26525,30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27308,71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322173,21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21762,32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26525,30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17308,71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65596,33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33821,68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33821,68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82135,30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130619,90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222755,20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1.2.13.9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Реконструкция МКД по ул. Победителей, 3, 5, 7, ул. Марии Ульяновой, 16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Общая площадь объекта/муниципального жилищного фонда в объекте/прирост муниципальной площади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7500,0/</w:t>
            </w:r>
          </w:p>
          <w:p w:rsidR="00664F1B" w:rsidRDefault="00664F1B">
            <w:pPr>
              <w:pStyle w:val="ConsPlusNormal"/>
              <w:jc w:val="center"/>
            </w:pPr>
            <w:r>
              <w:t>1985,5/</w:t>
            </w:r>
          </w:p>
          <w:p w:rsidR="00664F1B" w:rsidRDefault="00664F1B">
            <w:pPr>
              <w:pStyle w:val="ConsPlusNormal"/>
              <w:jc w:val="center"/>
            </w:pPr>
            <w:r>
              <w:t>330,9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7500,0/</w:t>
            </w:r>
          </w:p>
          <w:p w:rsidR="00664F1B" w:rsidRDefault="00664F1B">
            <w:pPr>
              <w:pStyle w:val="ConsPlusNormal"/>
              <w:jc w:val="center"/>
            </w:pPr>
            <w:r>
              <w:t>1985,5/</w:t>
            </w:r>
          </w:p>
          <w:p w:rsidR="00664F1B" w:rsidRDefault="00664F1B">
            <w:pPr>
              <w:pStyle w:val="ConsPlusNormal"/>
              <w:jc w:val="center"/>
            </w:pPr>
            <w:r>
              <w:t>330,9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122936,10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122936,10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28108,50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28108,50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94827,60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94827,60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1.2.13.10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Реконструкция МКД по ул. Победителей, </w:t>
            </w:r>
            <w:r>
              <w:lastRenderedPageBreak/>
              <w:t>1, 2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 xml:space="preserve">Общая площадь </w:t>
            </w:r>
            <w:r>
              <w:lastRenderedPageBreak/>
              <w:t>объекта/муниципального жилищного фонда в объекте/прирост муниципальной площади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2500,0/</w:t>
            </w:r>
          </w:p>
          <w:p w:rsidR="00664F1B" w:rsidRDefault="00664F1B">
            <w:pPr>
              <w:pStyle w:val="ConsPlusNormal"/>
              <w:jc w:val="center"/>
            </w:pPr>
            <w:r>
              <w:t>1199,0/</w:t>
            </w:r>
          </w:p>
          <w:p w:rsidR="00664F1B" w:rsidRDefault="00664F1B">
            <w:pPr>
              <w:pStyle w:val="ConsPlusNormal"/>
              <w:jc w:val="center"/>
            </w:pPr>
            <w:r>
              <w:lastRenderedPageBreak/>
              <w:t>199,8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2500,0/</w:t>
            </w:r>
          </w:p>
          <w:p w:rsidR="00664F1B" w:rsidRDefault="00664F1B">
            <w:pPr>
              <w:pStyle w:val="ConsPlusNormal"/>
              <w:jc w:val="center"/>
            </w:pPr>
            <w:r>
              <w:t>1199,0/</w:t>
            </w:r>
          </w:p>
          <w:p w:rsidR="00664F1B" w:rsidRDefault="00664F1B">
            <w:pPr>
              <w:pStyle w:val="ConsPlusNormal"/>
              <w:jc w:val="center"/>
            </w:pPr>
            <w:r>
              <w:lastRenderedPageBreak/>
              <w:t>199,8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2016,</w:t>
            </w:r>
          </w:p>
          <w:p w:rsidR="00664F1B" w:rsidRDefault="00664F1B">
            <w:pPr>
              <w:pStyle w:val="ConsPlusNormal"/>
              <w:jc w:val="center"/>
            </w:pPr>
            <w:r>
              <w:t>2017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65027,71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8977,29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74005,00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4002,71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3370,29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7373,00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36025,00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5607,00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41632,00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1.2.13.11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Реконструкция МКД по ул. Полярной, 10 (I этап подготовительных работ)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1.2.13.12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Выполнение работ по техническому обследованию несущих и ограждающих конструкций здания на объекте "Многоэтажный жилой дом по ул. </w:t>
            </w:r>
            <w:r>
              <w:lastRenderedPageBreak/>
              <w:t>Столетова, 19, в Калининском районе г. Новосибирска"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1.2.14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Строительство и восстановление внешних инженерных коммуникаций в Октябрьском районе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16178,32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6616,76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22795,08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ПО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2017,</w:t>
            </w:r>
          </w:p>
          <w:p w:rsidR="00664F1B" w:rsidRDefault="00664F1B">
            <w:pPr>
              <w:pStyle w:val="ConsPlusNormal"/>
              <w:jc w:val="center"/>
            </w:pPr>
            <w:r>
              <w:t>2018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6616,76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6616,76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16178,32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16178,32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  <w:tcBorders>
              <w:right w:val="nil"/>
            </w:tcBorders>
          </w:tcPr>
          <w:p w:rsidR="00664F1B" w:rsidRDefault="00664F1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Итого по подпункту 1.2: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804406,67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812579,92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590889,14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691408,59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742894,07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728467,64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1047420,47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5418066,50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544418,77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626353,02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590027,15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646408,59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688609,19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649207,38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635276,50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4380300,60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861,99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1466,73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97328,72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214987,90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136226,90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52818,15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79260,26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412143,97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940437,18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9042" w:type="dxa"/>
            <w:gridSpan w:val="14"/>
          </w:tcPr>
          <w:p w:rsidR="00664F1B" w:rsidRDefault="00664F1B">
            <w:pPr>
              <w:pStyle w:val="ConsPlusNormal"/>
              <w:jc w:val="center"/>
              <w:outlineLvl w:val="3"/>
            </w:pPr>
            <w:r>
              <w:t>1.3. Организация мероприятий по охране окружающей среды на территории города Новосибирска</w:t>
            </w: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Проведение санитарно-оздоровительных мероприятий в отношении зеленых насаждений в границах жилых кварталов, в том числе </w:t>
            </w:r>
            <w:hyperlink w:anchor="P3331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4414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17333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администрации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16649,77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15476,93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15296,70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19946,34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15274,89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83770,43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16649,77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15476,93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15296,70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19946,34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15274,89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83770,43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1.3.1.1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Территории, </w:t>
            </w:r>
            <w:r>
              <w:lastRenderedPageBreak/>
              <w:t>прилегающие к МКД, в которых расположены жилые помещения муниципального специализированного жилищного фонда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 xml:space="preserve">2016 - </w:t>
            </w:r>
            <w:r>
              <w:lastRenderedPageBreak/>
              <w:t>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1045,07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612,90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557,27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420,19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3953,23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1045,07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612,90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557,27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420,19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562,90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3953,23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99,64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99,64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1.3.1.2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Дзержинский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Дзержинского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2016 - 2020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1520,63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2336,13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9258,86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1520,63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2336,13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1800,70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9258,86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131,11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131,11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1.3.1.3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Калининский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 xml:space="preserve">Администрация Калининского района города </w:t>
            </w:r>
            <w:r>
              <w:lastRenderedPageBreak/>
              <w:t>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1.3.1.4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Кировский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Кировского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2016 - 2020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11250,00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11250,00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1.3.1.5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Ленинский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Ленинского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2016 - 2020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1.3.1.6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Октябрьский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Октябрьского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2016 - 2020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1439,40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3428,22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10567,62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1439,40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3428,22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10567,62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кредиторская </w:t>
            </w:r>
            <w:r>
              <w:lastRenderedPageBreak/>
              <w:t>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702,15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702,15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1.3.1.7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Первомайский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Первомайского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2016 - 2020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3541,72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8825,72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3541,72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8825,72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1.3.1.8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Советский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Советского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2016 - 2020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1.3.1.9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Железнодорожный, Заельцовский и Центральный районы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 xml:space="preserve">Администрация Центрального округа по Железнодорожному, Заельцовскому и Центральному районам </w:t>
            </w:r>
            <w:r>
              <w:lastRenderedPageBreak/>
              <w:t>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2016 - 2020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12915,00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2583,00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12915,00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857,24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857,24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Организация мероприятий по обеспечению благоприятной окружающей среды и экологической безопасности на территории города Новосибирска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Количество </w:t>
            </w:r>
            <w:hyperlink w:anchor="P332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1381,19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1613,58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1650,40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9646,07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842,70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1381,19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1613,58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1650,40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9646,07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Организация накопления, сбора, транспортирования, обработки, утилизации и обезвреживания ртутьсодержащих отходов, в том числе отработанных ламп и приборов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158807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158836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158836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158836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166822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159700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158836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1120673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2675,90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2874,68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1823,44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2919,39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19051,61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2675,90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2874,68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1823,44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2919,39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2919,40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19051,61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Организация деятельности по накоплению (в том числе раздельному накоплению), сбору, транспортированию, обработке, утилизации, обезвреживанию, </w:t>
            </w:r>
            <w:r>
              <w:lastRenderedPageBreak/>
              <w:t>захоронению отходов с несанкционированных мест их размещения, в том числе: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101400,9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112640,9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94995,3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63993,5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83722,40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71805,7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71272,7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599831,4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Администрации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232,33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251,44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332,93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25319,80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26169,65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23885,31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17090,40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23418,62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25061,60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24885,60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165830,98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25319,80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26169,65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23885,31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17090,40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23418,62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25061,60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24885,60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165830,98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1.3.4.1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Дзержинский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13780,5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17087,0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13780,5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10077,0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9627,0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9627,0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76979,0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Дзержинского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200,15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332,93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3721,07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749,10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3021,70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21255,87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3721,07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749,10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3021,70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21255,87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301,14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301,14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1.3.4.2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Калининский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7043,3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7043,3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7043,3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7927,3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8276,1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5282,5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5282,5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47898,3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Калининского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332,93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12310,90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12310,90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1.3.4.3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Кировский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8881,1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8881,1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8881,1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8496,3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6660,9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6660,9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55661,4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Кировско</w:t>
            </w:r>
            <w:r>
              <w:lastRenderedPageBreak/>
              <w:t>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332,93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15523,20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15523,20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1.3.4.4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Ленинский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14416,1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14416,1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9326,0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15646,0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8912,0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9379,1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9379,1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81474,4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Ленинского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332,93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3599,70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3599,70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2328,70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22018,50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3599,70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3599,70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2328,70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22018,50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1.3.4.5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Октябрьский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16986,8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30368,0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19116,6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15453,1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14704,0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15986,1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15453,1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128067,7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Октябрьского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258,33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332,93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4241,60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6171,68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4938,41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3616,58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5144,80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5320,80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5144,80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34578,67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4241,60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6171,68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4938,41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3616,58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5144,80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5320,80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5144,80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34578,67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кредиторская задолженность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930,08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930,08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1.3.4.6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Первомайский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12516,6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12516,6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12516,6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3623,1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11478,0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9387,6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9387,6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71426,1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 xml:space="preserve">Администрация Первомайского района </w:t>
            </w:r>
            <w:r>
              <w:lastRenderedPageBreak/>
              <w:t>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332,93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Сумма затрат, в </w:t>
            </w:r>
            <w:r>
              <w:lastRenderedPageBreak/>
              <w:t>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904,68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19657,08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904,68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19657,08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1.3.4.7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Советский район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5307,6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5307,6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7310,0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1144,0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3498,0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5482,5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5482,5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33532,2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Советского района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332,93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470,94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10422,74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470,94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10422,74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1.3.4.8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Железнодорожный, Заельцовский и Центральный районы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22468,9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17021,2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17021,2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18281,0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104792,3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Администрация Центрального округа по Железнодорожному, Заельцовскому и Центральному районам города Новосибирска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8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249,70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332,93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5610,50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3202,52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30064,02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5610,50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3202,52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30064,02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1.3.5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Установка биотуалетов в дни проведения </w:t>
            </w:r>
            <w:r>
              <w:lastRenderedPageBreak/>
              <w:t>городских праздничных мероприятий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Стоимость единицы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3146,00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3438,20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3218,82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3432,00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3443,00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3492,04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3720,00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786,50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1223,15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1677,55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1380,64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1351,42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1384,00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8721,26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786,50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1223,15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1677,55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1380,64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1351,42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1384,00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8721,26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1.3.6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Организация экологического воспитания и формирование экологической культуры, в том числе в области обращения с твердыми коммунальными отходами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мероприятий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440,83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812,37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433,58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4467,68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440,83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1000,40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812,37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851,00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433,58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4467,68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1.3.7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Финансовое обеспечение деятельности МКУ "НЦПДЖ"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учреждений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МКУ "НЦПДЖ"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2016 - 2022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28799,10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30984,58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33965,09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33509,84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34387,26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35077,43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35077,43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28799,10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30984,58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33965,09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33509,84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33075,59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33971,91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33401,63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227707,74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28799,10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30984,58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33193,08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33509,84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32191,42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33971,91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33401,63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226051,56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772,01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884,17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1656,18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1.3.8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 xml:space="preserve">Создание мест (площадок) накопления твердых коммунальных отходов на территории </w:t>
            </w:r>
            <w:r>
              <w:lastRenderedPageBreak/>
              <w:t>индивидуального жилищного строительства, находящейся в собственности города Новосибирска или являющейся территорией, государственная собственность на которую не разграничена, и их содержание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lastRenderedPageBreak/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ДЭЖКХ, МУП "Спецавтохозяйство"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2020 - 2022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2622,16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7122,16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2622,16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7122,16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1.3.9</w:t>
            </w:r>
          </w:p>
        </w:tc>
        <w:tc>
          <w:tcPr>
            <w:tcW w:w="2154" w:type="dxa"/>
            <w:vMerge w:val="restart"/>
          </w:tcPr>
          <w:p w:rsidR="00664F1B" w:rsidRDefault="00664F1B">
            <w:pPr>
              <w:pStyle w:val="ConsPlusNormal"/>
              <w:jc w:val="both"/>
            </w:pPr>
            <w:r>
              <w:t>Ликвидация несанкционированной свалки на территории Калининского района и рекультивация земельных участков, на которых расположена свалка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Количество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ДЭЖКХ</w:t>
            </w:r>
          </w:p>
        </w:tc>
        <w:tc>
          <w:tcPr>
            <w:tcW w:w="850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2022</w:t>
            </w: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Стоимость единицы </w:t>
            </w:r>
            <w:hyperlink w:anchor="P33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16149,64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 xml:space="preserve">Сумма затрат </w:t>
            </w:r>
            <w:hyperlink w:anchor="P3332" w:history="1">
              <w:r>
                <w:rPr>
                  <w:color w:val="0000FF"/>
                </w:rPr>
                <w:t>&lt;11&gt;</w:t>
              </w:r>
            </w:hyperlink>
            <w:r>
              <w:t>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16149,64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16149,64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16149,64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16149,64</w:t>
            </w:r>
          </w:p>
        </w:tc>
        <w:tc>
          <w:tcPr>
            <w:tcW w:w="1077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1077" w:type="dxa"/>
            <w:vMerge w:val="restart"/>
            <w:tcBorders>
              <w:right w:val="nil"/>
            </w:tcBorders>
          </w:tcPr>
          <w:p w:rsidR="00664F1B" w:rsidRDefault="00664F1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Итого по подпункту 1.3: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75514,60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78388,36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79438,49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76512,15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79588,03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68542,37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84483,57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542467,57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75514,60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78388,36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78666,48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76512,15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78703,86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68542,37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84483,57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540811,39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772,01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884,17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1656,18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 w:val="restart"/>
            <w:tcBorders>
              <w:right w:val="nil"/>
            </w:tcBorders>
          </w:tcPr>
          <w:p w:rsidR="00664F1B" w:rsidRDefault="00664F1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Итого по пункту 1: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1022218,29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1223431,05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817944,37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880125,68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879258,04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1084642,24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1255904,04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7163523,71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746628,69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906010,70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793369,49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810710,82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818336,83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996469,75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830975,53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5902501,81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3634,00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2350,90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215984,90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215589,60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167420,35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20940,88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69414,86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58570,31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88172,49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424928,51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1045037,00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 w:val="restart"/>
            <w:tcBorders>
              <w:right w:val="nil"/>
            </w:tcBorders>
          </w:tcPr>
          <w:p w:rsidR="00664F1B" w:rsidRDefault="00664F1B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left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Итого по Программе:</w:t>
            </w: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Сумма затрат, в том числе: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1022218,29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1223431,05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817944,37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880125,68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879258,04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1084642,24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1255904,04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7163523,71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746628,69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906010,70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793369,49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810710,82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818336,83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996469,75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830975,53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5902501,81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3634,00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2350,90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215984,90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  <w:tr w:rsidR="00664F1B">
        <w:tc>
          <w:tcPr>
            <w:tcW w:w="1077" w:type="dxa"/>
            <w:vMerge/>
            <w:tcBorders>
              <w:righ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154" w:type="dxa"/>
            <w:vMerge/>
            <w:tcBorders>
              <w:left w:val="nil"/>
            </w:tcBorders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587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417" w:type="dxa"/>
          </w:tcPr>
          <w:p w:rsidR="00664F1B" w:rsidRDefault="00664F1B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215589,60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167420,35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20940,88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69414,86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58570,31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88172,49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424928,51</w:t>
            </w:r>
          </w:p>
        </w:tc>
        <w:tc>
          <w:tcPr>
            <w:tcW w:w="1360" w:type="dxa"/>
          </w:tcPr>
          <w:p w:rsidR="00664F1B" w:rsidRDefault="00664F1B">
            <w:pPr>
              <w:pStyle w:val="ConsPlusNormal"/>
              <w:jc w:val="center"/>
            </w:pPr>
            <w:r>
              <w:t>1045037,00</w:t>
            </w:r>
          </w:p>
        </w:tc>
        <w:tc>
          <w:tcPr>
            <w:tcW w:w="1077" w:type="dxa"/>
          </w:tcPr>
          <w:p w:rsidR="00664F1B" w:rsidRDefault="00664F1B">
            <w:pPr>
              <w:pStyle w:val="ConsPlusNormal"/>
            </w:pPr>
          </w:p>
        </w:tc>
        <w:tc>
          <w:tcPr>
            <w:tcW w:w="850" w:type="dxa"/>
          </w:tcPr>
          <w:p w:rsidR="00664F1B" w:rsidRDefault="00664F1B">
            <w:pPr>
              <w:pStyle w:val="ConsPlusNormal"/>
            </w:pPr>
          </w:p>
        </w:tc>
      </w:tr>
    </w:tbl>
    <w:p w:rsidR="00664F1B" w:rsidRDefault="00664F1B">
      <w:pPr>
        <w:sectPr w:rsidR="00664F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ind w:firstLine="540"/>
        <w:jc w:val="both"/>
      </w:pPr>
      <w:r>
        <w:t>Примечания: 1. Итоговые суммы затрат могут иметь расхождения за счет округления средней стоимости единицы.</w:t>
      </w:r>
    </w:p>
    <w:p w:rsidR="00664F1B" w:rsidRDefault="00664F1B">
      <w:pPr>
        <w:pStyle w:val="ConsPlusNormal"/>
        <w:spacing w:before="220"/>
        <w:ind w:firstLine="540"/>
        <w:jc w:val="both"/>
      </w:pPr>
      <w:bookmarkStart w:id="1" w:name="P3322"/>
      <w:bookmarkEnd w:id="1"/>
      <w:r>
        <w:t>2. &lt;1&gt; - стоимость единицы определяется индивидуально по каждому мероприятию по результатам конкурсных процедур на основании локально-сметного расчета;</w:t>
      </w:r>
    </w:p>
    <w:p w:rsidR="00664F1B" w:rsidRDefault="00664F1B">
      <w:pPr>
        <w:pStyle w:val="ConsPlusNormal"/>
        <w:spacing w:before="220"/>
        <w:ind w:firstLine="540"/>
        <w:jc w:val="both"/>
      </w:pPr>
      <w:bookmarkStart w:id="2" w:name="P3323"/>
      <w:bookmarkEnd w:id="2"/>
      <w:r>
        <w:t>&lt;2&gt; - зависит от количества обращений;</w:t>
      </w:r>
    </w:p>
    <w:p w:rsidR="00664F1B" w:rsidRDefault="00664F1B">
      <w:pPr>
        <w:pStyle w:val="ConsPlusNormal"/>
        <w:spacing w:before="220"/>
        <w:ind w:firstLine="540"/>
        <w:jc w:val="both"/>
      </w:pPr>
      <w:bookmarkStart w:id="3" w:name="P3324"/>
      <w:bookmarkEnd w:id="3"/>
      <w:r>
        <w:t>&lt;3&gt; - тариф (рублей/кв. м) определяется решением собственников, но не ниже установленного Правительством Новосибирской области минимального размера взноса на капитальный ремонт общего имущества в МКД;</w:t>
      </w:r>
    </w:p>
    <w:p w:rsidR="00664F1B" w:rsidRDefault="00664F1B">
      <w:pPr>
        <w:pStyle w:val="ConsPlusNormal"/>
        <w:spacing w:before="220"/>
        <w:ind w:firstLine="540"/>
        <w:jc w:val="both"/>
      </w:pPr>
      <w:bookmarkStart w:id="4" w:name="P3325"/>
      <w:bookmarkEnd w:id="4"/>
      <w:r>
        <w:t>&lt;4&gt; - перечень дворовых территорий МКД, проездов к дворовым территориям МКД, подлежащих ремонту и обустройству, определяется правовыми актами мэрии города Новосибирска;</w:t>
      </w:r>
    </w:p>
    <w:p w:rsidR="00664F1B" w:rsidRDefault="00664F1B">
      <w:pPr>
        <w:pStyle w:val="ConsPlusNormal"/>
        <w:spacing w:before="220"/>
        <w:ind w:firstLine="540"/>
        <w:jc w:val="both"/>
      </w:pPr>
      <w:bookmarkStart w:id="5" w:name="P3326"/>
      <w:bookmarkEnd w:id="5"/>
      <w:r>
        <w:t>&lt;5&gt; - стоимость единицы рассчитывается согласно локально-сметному расчету (с учетом толщины ствола дерева, высоты, условий стесненности, вида работ);</w:t>
      </w:r>
    </w:p>
    <w:p w:rsidR="00664F1B" w:rsidRDefault="00664F1B">
      <w:pPr>
        <w:pStyle w:val="ConsPlusNormal"/>
        <w:spacing w:before="220"/>
        <w:ind w:firstLine="540"/>
        <w:jc w:val="both"/>
      </w:pPr>
      <w:bookmarkStart w:id="6" w:name="P3327"/>
      <w:bookmarkEnd w:id="6"/>
      <w:r>
        <w:t>&lt;6&gt; - количество мероприятий определяется приказами начальника ДЭЖКХ;</w:t>
      </w:r>
    </w:p>
    <w:p w:rsidR="00664F1B" w:rsidRDefault="00664F1B">
      <w:pPr>
        <w:pStyle w:val="ConsPlusNormal"/>
        <w:spacing w:before="220"/>
        <w:ind w:firstLine="540"/>
        <w:jc w:val="both"/>
      </w:pPr>
      <w:bookmarkStart w:id="7" w:name="P3328"/>
      <w:bookmarkEnd w:id="7"/>
      <w:r>
        <w:t>&lt;7&gt; - стоимость единицы в 2016 - 2019 годах рассчитывается согласно расценкам МУП "Спецавтохозяйство", в том числе с учетом возможных изменений таких расценок в течение года, с 2020 года - определяется по результатам конкурсных процедур на основании локально-сметных расчетов (кроме захоронения отходов, которое осуществляется в соответствии с тарифами, утвержденными департаментом по тарифам Новосибирской области);</w:t>
      </w:r>
    </w:p>
    <w:p w:rsidR="00664F1B" w:rsidRDefault="00664F1B">
      <w:pPr>
        <w:pStyle w:val="ConsPlusNormal"/>
        <w:spacing w:before="220"/>
        <w:ind w:firstLine="540"/>
        <w:jc w:val="both"/>
      </w:pPr>
      <w:bookmarkStart w:id="8" w:name="P3329"/>
      <w:bookmarkEnd w:id="8"/>
      <w:r>
        <w:t xml:space="preserve">&lt;8&gt; - с 2020 года затраты на финансовое обеспечение деятельности МКУ в части обеспечения защиты объектов, находящихся в муниципальной собственности города Новосибирска, отражаются в муниципальной </w:t>
      </w:r>
      <w:hyperlink r:id="rId81" w:history="1">
        <w:r>
          <w:rPr>
            <w:color w:val="0000FF"/>
          </w:rPr>
          <w:t>программе</w:t>
        </w:r>
      </w:hyperlink>
      <w:r>
        <w:t xml:space="preserve"> "Профилактика терроризма, минимизация и (или) ликвидация последствий его проявлений на территории города Новосибирска", утвержденной постановлением мэрии города Новосибирска от 05.11.2019 N 4028;</w:t>
      </w:r>
    </w:p>
    <w:p w:rsidR="00664F1B" w:rsidRDefault="00664F1B">
      <w:pPr>
        <w:pStyle w:val="ConsPlusNormal"/>
        <w:spacing w:before="220"/>
        <w:ind w:firstLine="540"/>
        <w:jc w:val="both"/>
      </w:pPr>
      <w:bookmarkStart w:id="9" w:name="P3330"/>
      <w:bookmarkEnd w:id="9"/>
      <w:r>
        <w:t>&lt;9&gt; - снос старых зданий с дальнейшим возведением новых на объединенном земельном участке;</w:t>
      </w:r>
    </w:p>
    <w:p w:rsidR="00664F1B" w:rsidRDefault="00664F1B">
      <w:pPr>
        <w:pStyle w:val="ConsPlusNormal"/>
        <w:spacing w:before="220"/>
        <w:ind w:firstLine="540"/>
        <w:jc w:val="both"/>
      </w:pPr>
      <w:bookmarkStart w:id="10" w:name="P3331"/>
      <w:bookmarkEnd w:id="10"/>
      <w:r>
        <w:t>&lt;10&gt; - с 2021 года мероприятия, проводимые администрациями, реализуются в рамках муниципальной программы "Зеленый Новосибирск";</w:t>
      </w:r>
    </w:p>
    <w:p w:rsidR="00664F1B" w:rsidRDefault="00664F1B">
      <w:pPr>
        <w:pStyle w:val="ConsPlusNormal"/>
        <w:spacing w:before="220"/>
        <w:ind w:firstLine="540"/>
        <w:jc w:val="both"/>
      </w:pPr>
      <w:bookmarkStart w:id="11" w:name="P3332"/>
      <w:bookmarkEnd w:id="11"/>
      <w:r>
        <w:t>&lt;11&gt; - расходы на разработку проектно-сметной документации.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Title"/>
        <w:jc w:val="center"/>
        <w:outlineLvl w:val="1"/>
      </w:pPr>
      <w:r>
        <w:t>5. Механизм реализации Программы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ind w:firstLine="540"/>
        <w:jc w:val="both"/>
      </w:pPr>
      <w:r>
        <w:t>Реализация Программы осуществляется ее ответственным исполнителем совместно с исполнителями мероприятий Программы в соответствии с законодательством Российской Федерации, муниципальными правовыми актами города Новосибирска.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Ответственный исполнитель Программы: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координирует и контролирует действия исполнителей Программы по выполнению мероприятий Программы;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организует при необходимости внесение изменений в Программу.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Исполнители мероприятий Программы: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lastRenderedPageBreak/>
        <w:t>планируют деятельность по реализации Программы;</w:t>
      </w:r>
    </w:p>
    <w:p w:rsidR="00664F1B" w:rsidRDefault="00664F1B">
      <w:pPr>
        <w:pStyle w:val="ConsPlusNormal"/>
        <w:spacing w:before="220"/>
        <w:ind w:firstLine="540"/>
        <w:jc w:val="both"/>
      </w:pPr>
      <w:r>
        <w:t>реализуют мероприятия в рамках Программы.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Title"/>
        <w:jc w:val="center"/>
        <w:outlineLvl w:val="1"/>
      </w:pPr>
      <w:r>
        <w:t>6. Финансовое обеспечение Программы</w:t>
      </w:r>
    </w:p>
    <w:p w:rsidR="00664F1B" w:rsidRDefault="00664F1B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мэрии г. Новосибирска</w:t>
      </w:r>
    </w:p>
    <w:p w:rsidR="00664F1B" w:rsidRDefault="00664F1B">
      <w:pPr>
        <w:pStyle w:val="ConsPlusNormal"/>
        <w:jc w:val="center"/>
      </w:pPr>
      <w:r>
        <w:t>от 28.12.2021 N 4767)</w:t>
      </w: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sectPr w:rsidR="00664F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608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664F1B">
        <w:tc>
          <w:tcPr>
            <w:tcW w:w="566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424" w:type="dxa"/>
            <w:gridSpan w:val="8"/>
          </w:tcPr>
          <w:p w:rsidR="00664F1B" w:rsidRDefault="00664F1B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</w:tr>
      <w:tr w:rsidR="00664F1B">
        <w:tc>
          <w:tcPr>
            <w:tcW w:w="566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9121" w:type="dxa"/>
            <w:gridSpan w:val="7"/>
          </w:tcPr>
          <w:p w:rsidR="00664F1B" w:rsidRDefault="00664F1B">
            <w:pPr>
              <w:pStyle w:val="ConsPlusNormal"/>
              <w:jc w:val="center"/>
            </w:pPr>
            <w:r>
              <w:t>Период реализации Программы по годам</w:t>
            </w:r>
          </w:p>
        </w:tc>
        <w:tc>
          <w:tcPr>
            <w:tcW w:w="1303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Всего по Программе</w:t>
            </w:r>
          </w:p>
        </w:tc>
      </w:tr>
      <w:tr w:rsidR="00664F1B">
        <w:tc>
          <w:tcPr>
            <w:tcW w:w="566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3" w:type="dxa"/>
            <w:vMerge/>
          </w:tcPr>
          <w:p w:rsidR="00664F1B" w:rsidRDefault="00664F1B">
            <w:pPr>
              <w:spacing w:after="1" w:line="0" w:lineRule="atLeast"/>
            </w:pPr>
          </w:p>
        </w:tc>
      </w:tr>
      <w:tr w:rsidR="00664F1B">
        <w:tc>
          <w:tcPr>
            <w:tcW w:w="566" w:type="dxa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10</w:t>
            </w:r>
          </w:p>
        </w:tc>
      </w:tr>
      <w:tr w:rsidR="00664F1B">
        <w:tc>
          <w:tcPr>
            <w:tcW w:w="566" w:type="dxa"/>
            <w:vMerge w:val="restart"/>
          </w:tcPr>
          <w:p w:rsidR="00664F1B" w:rsidRDefault="00664F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Бюджет города, в том числе: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746628,69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906010,70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793369,49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810710,82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818336,83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996469,75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830975,53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5902501,81</w:t>
            </w:r>
          </w:p>
        </w:tc>
      </w:tr>
      <w:tr w:rsidR="00664F1B">
        <w:tc>
          <w:tcPr>
            <w:tcW w:w="566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ДЭЖКХ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705704,19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864977,02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754379,48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774231,35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780063,51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971408,15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806089,93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5656853,63</w:t>
            </w:r>
          </w:p>
        </w:tc>
      </w:tr>
      <w:tr w:rsidR="00664F1B">
        <w:tc>
          <w:tcPr>
            <w:tcW w:w="566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администрация Дзержинского района города Новосибирска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5241,70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5241,70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5241,70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3085,23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4822,40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30514,73</w:t>
            </w:r>
          </w:p>
        </w:tc>
      </w:tr>
      <w:tr w:rsidR="00664F1B">
        <w:tc>
          <w:tcPr>
            <w:tcW w:w="566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администрация Калининского района города Новосибирска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3358,70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3358,70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3358,70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3358,70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3358,70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1758,70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20310,90</w:t>
            </w:r>
          </w:p>
        </w:tc>
      </w:tr>
      <w:tr w:rsidR="00664F1B">
        <w:tc>
          <w:tcPr>
            <w:tcW w:w="566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администрация Кировского района города Новосибирска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4517,60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4267,60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2217,60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26773,20</w:t>
            </w:r>
          </w:p>
        </w:tc>
      </w:tr>
      <w:tr w:rsidR="00664F1B">
        <w:tc>
          <w:tcPr>
            <w:tcW w:w="566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администрация Ленинского района города Новосибирска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6199,70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6199,70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4928,70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5722,60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5722,60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3122,60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35018,50</w:t>
            </w:r>
          </w:p>
        </w:tc>
      </w:tr>
      <w:tr w:rsidR="00664F1B">
        <w:tc>
          <w:tcPr>
            <w:tcW w:w="566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администрация Октябрьского района города Новосибирска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6141,60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7611,08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6838,41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7044,80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7044,80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5320,80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5144,80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45146,29</w:t>
            </w:r>
          </w:p>
        </w:tc>
      </w:tr>
      <w:tr w:rsidR="00664F1B">
        <w:tc>
          <w:tcPr>
            <w:tcW w:w="566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администрация Первомайского района города Новосибирска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4446,40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4446,40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4446,40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4446,40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4446,40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3125,40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28482,80</w:t>
            </w:r>
          </w:p>
        </w:tc>
      </w:tr>
      <w:tr w:rsidR="00664F1B">
        <w:tc>
          <w:tcPr>
            <w:tcW w:w="566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администрация Советского района города Новосибирска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2825,30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2825,30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2825,30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1470,94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2825,30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16422,74</w:t>
            </w:r>
          </w:p>
        </w:tc>
      </w:tr>
      <w:tr w:rsidR="00664F1B">
        <w:tc>
          <w:tcPr>
            <w:tcW w:w="566" w:type="dxa"/>
            <w:vMerge/>
          </w:tcPr>
          <w:p w:rsidR="00664F1B" w:rsidRDefault="00664F1B">
            <w:pPr>
              <w:spacing w:after="1" w:line="0" w:lineRule="atLeast"/>
            </w:pP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администрация Центрального округа по Железнодорожному, Заельцовскому и Центральному районам города Новосибирска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8193,50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6833,20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6833,20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6833,20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5785,52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4250,20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42979,02</w:t>
            </w:r>
          </w:p>
        </w:tc>
      </w:tr>
      <w:tr w:rsidR="00664F1B">
        <w:tc>
          <w:tcPr>
            <w:tcW w:w="566" w:type="dxa"/>
          </w:tcPr>
          <w:p w:rsidR="00664F1B" w:rsidRDefault="00664F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150000,00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3634,00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2350,90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215984,90</w:t>
            </w:r>
          </w:p>
        </w:tc>
      </w:tr>
      <w:tr w:rsidR="00664F1B">
        <w:tc>
          <w:tcPr>
            <w:tcW w:w="566" w:type="dxa"/>
          </w:tcPr>
          <w:p w:rsidR="00664F1B" w:rsidRDefault="00664F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64F1B" w:rsidRDefault="00664F1B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215589,60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167420,35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20940,88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69414,86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58570,31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88172,49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424928,51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1045037,00</w:t>
            </w:r>
          </w:p>
        </w:tc>
      </w:tr>
      <w:tr w:rsidR="00664F1B">
        <w:tc>
          <w:tcPr>
            <w:tcW w:w="566" w:type="dxa"/>
            <w:tcBorders>
              <w:right w:val="nil"/>
            </w:tcBorders>
          </w:tcPr>
          <w:p w:rsidR="00664F1B" w:rsidRDefault="00664F1B">
            <w:pPr>
              <w:pStyle w:val="ConsPlusNormal"/>
            </w:pPr>
          </w:p>
        </w:tc>
        <w:tc>
          <w:tcPr>
            <w:tcW w:w="2608" w:type="dxa"/>
            <w:tcBorders>
              <w:left w:val="nil"/>
            </w:tcBorders>
          </w:tcPr>
          <w:p w:rsidR="00664F1B" w:rsidRDefault="00664F1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1022218,29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1223431,05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817944,37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880125,68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879258,04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1084642,24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1255904,04</w:t>
            </w:r>
          </w:p>
        </w:tc>
        <w:tc>
          <w:tcPr>
            <w:tcW w:w="1303" w:type="dxa"/>
          </w:tcPr>
          <w:p w:rsidR="00664F1B" w:rsidRDefault="00664F1B">
            <w:pPr>
              <w:pStyle w:val="ConsPlusNormal"/>
              <w:jc w:val="center"/>
            </w:pPr>
            <w:r>
              <w:t>7163523,71</w:t>
            </w:r>
          </w:p>
        </w:tc>
      </w:tr>
    </w:tbl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ind w:firstLine="540"/>
        <w:jc w:val="both"/>
      </w:pPr>
    </w:p>
    <w:p w:rsidR="00664F1B" w:rsidRDefault="00664F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56B" w:rsidRDefault="00ED056B">
      <w:bookmarkStart w:id="12" w:name="_GoBack"/>
      <w:bookmarkEnd w:id="12"/>
    </w:p>
    <w:sectPr w:rsidR="00ED056B" w:rsidSect="003115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B"/>
    <w:rsid w:val="00664F1B"/>
    <w:rsid w:val="00E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C2A0-A558-4FFD-BACB-7149112F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F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F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1251469325BF588F63372474FC0E1A4E3E7BD90AF3A4CE86086C0980E77621C4E795E1B1D80E30A7DF576003BF834AABE4BAI" TargetMode="External"/><Relationship Id="rId21" Type="http://schemas.openxmlformats.org/officeDocument/2006/relationships/hyperlink" Target="consultantplus://offline/ref=C41251469325BF588F63372474FC0E1A4E3E7BD90AF3A4CE8B016C0980E77621C4E795E1A3D8563CA6DE496004AAD51BED1DC38A34440A25653C015DE5B6I" TargetMode="External"/><Relationship Id="rId42" Type="http://schemas.openxmlformats.org/officeDocument/2006/relationships/hyperlink" Target="consultantplus://offline/ref=C41251469325BF588F63372474FC0E1A4E3E7BD90AF7A1C08F076C0980E77621C4E795E1A3D8563CA6DE496004AAD51BED1DC38A34440A25653C015DE5B6I" TargetMode="External"/><Relationship Id="rId47" Type="http://schemas.openxmlformats.org/officeDocument/2006/relationships/hyperlink" Target="consultantplus://offline/ref=C41251469325BF588F63372474FC0E1A4E3E7BD90AF6ADCB86006C0980E77621C4E795E1A3D8563CA6DE496004AAD51BED1DC38A34440A25653C015DE5B6I" TargetMode="External"/><Relationship Id="rId63" Type="http://schemas.openxmlformats.org/officeDocument/2006/relationships/hyperlink" Target="consultantplus://offline/ref=C41251469325BF588F63372474FC0E1A4E3E7BD90AF3A7C987096C0980E77621C4E795E1A3D8563CA6DE496007AAD51BED1DC38A34440A25653C015DE5B6I" TargetMode="External"/><Relationship Id="rId68" Type="http://schemas.openxmlformats.org/officeDocument/2006/relationships/hyperlink" Target="consultantplus://offline/ref=C41251469325BF588F63372474FC0E1A4E3E7BD90AF3A2CB86066C0980E77621C4E795E1A3D8563CA6DE496103AAD51BED1DC38A34440A25653C015DE5B6I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C41251469325BF588F63372474FC0E1A4E3E7BD90AF5A1C88D066C0980E77621C4E795E1A3D8563CA6DE496004AAD51BED1DC38A34440A25653C015DE5B6I" TargetMode="External"/><Relationship Id="rId11" Type="http://schemas.openxmlformats.org/officeDocument/2006/relationships/hyperlink" Target="consultantplus://offline/ref=C41251469325BF588F63372474FC0E1A4E3E7BD90AF6A6CE86066C0980E77621C4E795E1A3D8563CA6DE496004AAD51BED1DC38A34440A25653C015DE5B6I" TargetMode="External"/><Relationship Id="rId32" Type="http://schemas.openxmlformats.org/officeDocument/2006/relationships/hyperlink" Target="consultantplus://offline/ref=C41251469325BF588F63372474FC0E1A4E3E7BD90CF7A1CA870A310388BE7A23C3E8CAE4A4C9563CA7C049621FA38148EABBI" TargetMode="External"/><Relationship Id="rId37" Type="http://schemas.openxmlformats.org/officeDocument/2006/relationships/hyperlink" Target="consultantplus://offline/ref=C41251469325BF588F63372474FC0E1A4E3E7BD903F2A6C0880A310388BE7A23C3E8CAE4A4C9563CA7C049621FA38148EABBI" TargetMode="External"/><Relationship Id="rId53" Type="http://schemas.openxmlformats.org/officeDocument/2006/relationships/hyperlink" Target="consultantplus://offline/ref=C41251469325BF588F63372474FC0E1A4E3E7BD90AF3A4CE8B016C0980E77621C4E795E1A3D8563CA6DE496004AAD51BED1DC38A34440A25653C015DE5B6I" TargetMode="External"/><Relationship Id="rId58" Type="http://schemas.openxmlformats.org/officeDocument/2006/relationships/hyperlink" Target="consultantplus://offline/ref=C41251469325BF588F63372474FC0E1A4E3E7BD90AF6A1CE8A046C0980E77621C4E795E1A3D8563CA6DE496006AAD51BED1DC38A34440A25653C015DE5B6I" TargetMode="External"/><Relationship Id="rId74" Type="http://schemas.openxmlformats.org/officeDocument/2006/relationships/hyperlink" Target="consultantplus://offline/ref=C41251469325BF588F63372474FC0E1A4E3E7BD90AF4A1CF88046C0980E77621C4E795E1A3D8563CA6DE496109AAD51BED1DC38A34440A25653C015DE5B6I" TargetMode="External"/><Relationship Id="rId79" Type="http://schemas.openxmlformats.org/officeDocument/2006/relationships/hyperlink" Target="consultantplus://offline/ref=C41251469325BF588F63372474FC0E1A4E3E7BD90AF5A5C088056C0980E77621C4E795E1A3D8563CA6DE496100AAD51BED1DC38A34440A25653C015DE5B6I" TargetMode="External"/><Relationship Id="rId5" Type="http://schemas.openxmlformats.org/officeDocument/2006/relationships/hyperlink" Target="consultantplus://offline/ref=C41251469325BF588F63372474FC0E1A4E3E7BD902F6A1C18B0A310388BE7A23C3E8CAF6A4915A3DA6DE49650AF5D00EFC45CF8A2B5A0839793E03E5BDI" TargetMode="External"/><Relationship Id="rId19" Type="http://schemas.openxmlformats.org/officeDocument/2006/relationships/hyperlink" Target="consultantplus://offline/ref=C41251469325BF588F63372474FC0E1A4E3E7BD90AF4A0CB8B016C0980E77621C4E795E1A3D8563CA6DE496004AAD51BED1DC38A34440A25653C015DE5B6I" TargetMode="External"/><Relationship Id="rId14" Type="http://schemas.openxmlformats.org/officeDocument/2006/relationships/hyperlink" Target="consultantplus://offline/ref=C41251469325BF588F63372474FC0E1A4E3E7BD90AF6ADCB86006C0980E77621C4E795E1A3D8563CA6DE496004AAD51BED1DC38A34440A25653C015DE5B6I" TargetMode="External"/><Relationship Id="rId22" Type="http://schemas.openxmlformats.org/officeDocument/2006/relationships/hyperlink" Target="consultantplus://offline/ref=C41251469325BF588F63372474FC0E1A4E3E7BD90AF3A7C987096C0980E77621C4E795E1A3D8563CA6DE496004AAD51BED1DC38A34440A25653C015DE5B6I" TargetMode="External"/><Relationship Id="rId27" Type="http://schemas.openxmlformats.org/officeDocument/2006/relationships/hyperlink" Target="consultantplus://offline/ref=C41251469325BF588F63372474FC0E1A4E3E7BD90AF4A1CF88046C0980E77621C4E795E1A3D8563CA6DE496007AAD51BED1DC38A34440A25653C015DE5B6I" TargetMode="External"/><Relationship Id="rId30" Type="http://schemas.openxmlformats.org/officeDocument/2006/relationships/hyperlink" Target="consultantplus://offline/ref=C41251469325BF588F63372474FC0E1A4E3E7BD903F1A7CF8D0A310388BE7A23C3E8CAE4A4C9563CA7C049621FA38148EABBI" TargetMode="External"/><Relationship Id="rId35" Type="http://schemas.openxmlformats.org/officeDocument/2006/relationships/hyperlink" Target="consultantplus://offline/ref=C41251469325BF588F63372474FC0E1A4E3E7BD90CF0ADCB8D0A310388BE7A23C3E8CAE4A4C9563CA7C049621FA38148EABBI" TargetMode="External"/><Relationship Id="rId43" Type="http://schemas.openxmlformats.org/officeDocument/2006/relationships/hyperlink" Target="consultantplus://offline/ref=C41251469325BF588F63372474FC0E1A4E3E7BD90AF6A4C88E036C0980E77621C4E795E1A3D8563CA6DE496004AAD51BED1DC38A34440A25653C015DE5B6I" TargetMode="External"/><Relationship Id="rId48" Type="http://schemas.openxmlformats.org/officeDocument/2006/relationships/hyperlink" Target="consultantplus://offline/ref=C41251469325BF588F63372474FC0E1A4E3E7BD90AF5A5C088056C0980E77621C4E795E1A3D8563CA6DE496004AAD51BED1DC38A34440A25653C015DE5B6I" TargetMode="External"/><Relationship Id="rId56" Type="http://schemas.openxmlformats.org/officeDocument/2006/relationships/hyperlink" Target="consultantplus://offline/ref=C41251469325BF588F63372474FC0E1A4E3E7BD90AF4A1CF88046C0980E77621C4E795E1A3D8563CA6DE496101AAD51BED1DC38A34440A25653C015DE5B6I" TargetMode="External"/><Relationship Id="rId64" Type="http://schemas.openxmlformats.org/officeDocument/2006/relationships/hyperlink" Target="consultantplus://offline/ref=C41251469325BF588F63372474FC0E1A4E3E7BD90AF3A2CB86066C0980E77621C4E795E1A3D8563CA6DE496009AAD51BED1DC38A34440A25653C015DE5B6I" TargetMode="External"/><Relationship Id="rId69" Type="http://schemas.openxmlformats.org/officeDocument/2006/relationships/hyperlink" Target="consultantplus://offline/ref=C41251469325BF588F63372474FC0E1A4E3E7BD90AF3A2CB86066C0980E77621C4E795E1A3D8563CA6DE496809AAD51BED1DC38A34440A25653C015DE5B6I" TargetMode="External"/><Relationship Id="rId77" Type="http://schemas.openxmlformats.org/officeDocument/2006/relationships/hyperlink" Target="consultantplus://offline/ref=C41251469325BF588F63372474FC0E1A4E3E7BD90AF6A1CE8A046C0980E77621C4E795E1A3D8563CA6DE496106AAD51BED1DC38A34440A25653C015DE5B6I" TargetMode="External"/><Relationship Id="rId8" Type="http://schemas.openxmlformats.org/officeDocument/2006/relationships/hyperlink" Target="consultantplus://offline/ref=C41251469325BF588F63372474FC0E1A4E3E7BD90AF7A7CA8E026C0980E77621C4E795E1A3D8563CA6DE496004AAD51BED1DC38A34440A25653C015DE5B6I" TargetMode="External"/><Relationship Id="rId51" Type="http://schemas.openxmlformats.org/officeDocument/2006/relationships/hyperlink" Target="consultantplus://offline/ref=C41251469325BF588F63372474FC0E1A4E3E7BD90AF4A5C889056C0980E77621C4E795E1A3D8563CA6DE496004AAD51BED1DC38A34440A25653C015DE5B6I" TargetMode="External"/><Relationship Id="rId72" Type="http://schemas.openxmlformats.org/officeDocument/2006/relationships/hyperlink" Target="consultantplus://offline/ref=C41251469325BF588F63372474FC0E1A4E3E7BD90AF6A1CE8A046C0980E77621C4E795E1A3D8563CA6DE496102AAD51BED1DC38A34440A25653C015DE5B6I" TargetMode="External"/><Relationship Id="rId80" Type="http://schemas.openxmlformats.org/officeDocument/2006/relationships/hyperlink" Target="consultantplus://offline/ref=C41251469325BF588F63372474FC0E1A4E3E7BD90AF3A2CB86066C0980E77621C4E795E1A3D8563CA6DE496102AAD51BED1DC38A34440A25653C015DE5B6I" TargetMode="External"/><Relationship Id="rId85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1251469325BF588F63372474FC0E1A4E3E7BD90AF6A1CE8A046C0980E77621C4E795E1A3D8563CA6DE496004AAD51BED1DC38A34440A25653C015DE5B6I" TargetMode="External"/><Relationship Id="rId17" Type="http://schemas.openxmlformats.org/officeDocument/2006/relationships/hyperlink" Target="consultantplus://offline/ref=C41251469325BF588F63372474FC0E1A4E3E7BD90AF5ADC08A056C0980E77621C4E795E1A3D8563CA6DE496004AAD51BED1DC38A34440A25653C015DE5B6I" TargetMode="External"/><Relationship Id="rId25" Type="http://schemas.openxmlformats.org/officeDocument/2006/relationships/hyperlink" Target="consultantplus://offline/ref=C41251469325BF588F63372474FC0E1A4E3E7BD90AF5A5C18A036C0980E77621C4E795E1A3D8563CA6DE496104AAD51BED1DC38A34440A25653C015DE5B6I" TargetMode="External"/><Relationship Id="rId33" Type="http://schemas.openxmlformats.org/officeDocument/2006/relationships/hyperlink" Target="consultantplus://offline/ref=C41251469325BF588F63372474FC0E1A4E3E7BD90CF3ACCC8D0A310388BE7A23C3E8CAE4A4C9563CA7C049621FA38148EABBI" TargetMode="External"/><Relationship Id="rId38" Type="http://schemas.openxmlformats.org/officeDocument/2006/relationships/hyperlink" Target="consultantplus://offline/ref=C41251469325BF588F63372474FC0E1A4E3E7BD902F6A1C18B0A310388BE7A23C3E8CAF6A4915A3DA6DE49650AF5D00EFC45CF8A2B5A0839793E03E5BDI" TargetMode="External"/><Relationship Id="rId46" Type="http://schemas.openxmlformats.org/officeDocument/2006/relationships/hyperlink" Target="consultantplus://offline/ref=C41251469325BF588F63372474FC0E1A4E3E7BD90AF6ACC88E026C0980E77621C4E795E1A3D8563CA6DE496004AAD51BED1DC38A34440A25653C015DE5B6I" TargetMode="External"/><Relationship Id="rId59" Type="http://schemas.openxmlformats.org/officeDocument/2006/relationships/hyperlink" Target="consultantplus://offline/ref=C41251469325BF588F63372474FC0E1A4E3E7BD90AF4A1CF88046C0980E77621C4E795E1A3D8563CA6DE496102AAD51BED1DC38A34440A25653C015DE5B6I" TargetMode="External"/><Relationship Id="rId67" Type="http://schemas.openxmlformats.org/officeDocument/2006/relationships/hyperlink" Target="consultantplus://offline/ref=C41251469325BF588F63372474FC0E1A4E3E7BD90AF4A1CF88046C0980E77621C4E795E1A3D8563CA6DE496106AAD51BED1DC38A34440A25653C015DE5B6I" TargetMode="External"/><Relationship Id="rId20" Type="http://schemas.openxmlformats.org/officeDocument/2006/relationships/hyperlink" Target="consultantplus://offline/ref=C41251469325BF588F63372474FC0E1A4E3E7BD90AF4A1CF88046C0980E77621C4E795E1A3D8563CA6DE496004AAD51BED1DC38A34440A25653C015DE5B6I" TargetMode="External"/><Relationship Id="rId41" Type="http://schemas.openxmlformats.org/officeDocument/2006/relationships/hyperlink" Target="consultantplus://offline/ref=C41251469325BF588F63372474FC0E1A4E3E7BD90AF7A7CA8E026C0980E77621C4E795E1A3D8563CA6DE496004AAD51BED1DC38A34440A25653C015DE5B6I" TargetMode="External"/><Relationship Id="rId54" Type="http://schemas.openxmlformats.org/officeDocument/2006/relationships/hyperlink" Target="consultantplus://offline/ref=C41251469325BF588F63372474FC0E1A4E3E7BD90AF3A7C987096C0980E77621C4E795E1A3D8563CA6DE496004AAD51BED1DC38A34440A25653C015DE5B6I" TargetMode="External"/><Relationship Id="rId62" Type="http://schemas.openxmlformats.org/officeDocument/2006/relationships/hyperlink" Target="consultantplus://offline/ref=C41251469325BF588F63372474FC0E1A4E3E7BD90AF3A4CE8B016C0980E77621C4E795E1A3D8563CA6DE496007AAD51BED1DC38A34440A25653C015DE5B6I" TargetMode="External"/><Relationship Id="rId70" Type="http://schemas.openxmlformats.org/officeDocument/2006/relationships/hyperlink" Target="consultantplus://offline/ref=C41251469325BF588F63372474FC0E1A4E3E7BD90AF6A1CE8A046C0980E77621C4E795E1A3D8563CA6DE496102AAD51BED1DC38A34440A25653C015DE5B6I" TargetMode="External"/><Relationship Id="rId75" Type="http://schemas.openxmlformats.org/officeDocument/2006/relationships/hyperlink" Target="consultantplus://offline/ref=C41251469325BF588F63372474FC0E1A4E3E7BD90AF6A1CE8A046C0980E77621C4E795E1A3D8563CA6DE496107AAD51BED1DC38A34440A25653C015DE5B6I" TargetMode="External"/><Relationship Id="rId83" Type="http://schemas.openxmlformats.org/officeDocument/2006/relationships/fontTable" Target="fontTable.xml"/><Relationship Id="rId88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251469325BF588F63372474FC0E1A4E3E7BD902F3A7CD860A310388BE7A23C3E8CAF6A4915A3DA6DE49650AF5D00EFC45CF8A2B5A0839793E03E5BDI" TargetMode="External"/><Relationship Id="rId15" Type="http://schemas.openxmlformats.org/officeDocument/2006/relationships/hyperlink" Target="consultantplus://offline/ref=C41251469325BF588F63372474FC0E1A4E3E7BD90AF5A5C088056C0980E77621C4E795E1A3D8563CA6DE496004AAD51BED1DC38A34440A25653C015DE5B6I" TargetMode="External"/><Relationship Id="rId23" Type="http://schemas.openxmlformats.org/officeDocument/2006/relationships/hyperlink" Target="consultantplus://offline/ref=C41251469325BF588F63372474FC0E1A4E3E7BD90AF3A2CB86066C0980E77621C4E795E1A3D8563CA6DE496004AAD51BED1DC38A34440A25653C015DE5B6I" TargetMode="External"/><Relationship Id="rId28" Type="http://schemas.openxmlformats.org/officeDocument/2006/relationships/hyperlink" Target="consultantplus://offline/ref=C41251469325BF588F63372474FC0E1A4E3E7BD903F1A7CC870A310388BE7A23C3E8CAE4A4C9563CA7C049621FA38148EABBI" TargetMode="External"/><Relationship Id="rId36" Type="http://schemas.openxmlformats.org/officeDocument/2006/relationships/hyperlink" Target="consultantplus://offline/ref=C41251469325BF588F63372474FC0E1A4E3E7BD903F7A2C0870A310388BE7A23C3E8CAE4A4C9563CA7C049621FA38148EABBI" TargetMode="External"/><Relationship Id="rId49" Type="http://schemas.openxmlformats.org/officeDocument/2006/relationships/hyperlink" Target="consultantplus://offline/ref=C41251469325BF588F63372474FC0E1A4E3E7BD90AF5A1C88D066C0980E77621C4E795E1A3D8563CA6DE496004AAD51BED1DC38A34440A25653C015DE5B6I" TargetMode="External"/><Relationship Id="rId57" Type="http://schemas.openxmlformats.org/officeDocument/2006/relationships/hyperlink" Target="consultantplus://offline/ref=C41251469325BF588F63372474FC0E1A4E3E7BD90AF4A1CF88046C0980E77621C4E795E1A3D8563CA6DE496103AAD51BED1DC38A34440A25653C015DE5B6I" TargetMode="External"/><Relationship Id="rId10" Type="http://schemas.openxmlformats.org/officeDocument/2006/relationships/hyperlink" Target="consultantplus://offline/ref=C41251469325BF588F63372474FC0E1A4E3E7BD90AF6A4C88E036C0980E77621C4E795E1A3D8563CA6DE496004AAD51BED1DC38A34440A25653C015DE5B6I" TargetMode="External"/><Relationship Id="rId31" Type="http://schemas.openxmlformats.org/officeDocument/2006/relationships/hyperlink" Target="consultantplus://offline/ref=C41251469325BF588F63372474FC0E1A4E3E7BD903F2A7CD8A0A310388BE7A23C3E8CAE4A4C9563CA7C049621FA38148EABBI" TargetMode="External"/><Relationship Id="rId44" Type="http://schemas.openxmlformats.org/officeDocument/2006/relationships/hyperlink" Target="consultantplus://offline/ref=C41251469325BF588F63372474FC0E1A4E3E7BD90AF6A6CE86066C0980E77621C4E795E1A3D8563CA6DE496004AAD51BED1DC38A34440A25653C015DE5B6I" TargetMode="External"/><Relationship Id="rId52" Type="http://schemas.openxmlformats.org/officeDocument/2006/relationships/hyperlink" Target="consultantplus://offline/ref=C41251469325BF588F63372474FC0E1A4E3E7BD90AF4A1CF88046C0980E77621C4E795E1A3D8563CA6DE496006AAD51BED1DC38A34440A25653C015DE5B6I" TargetMode="External"/><Relationship Id="rId60" Type="http://schemas.openxmlformats.org/officeDocument/2006/relationships/hyperlink" Target="consultantplus://offline/ref=C41251469325BF588F63372474FC0E1A4E3E7BD90AF3A2CB86066C0980E77621C4E795E1A3D8563CA6DE496006AAD51BED1DC38A34440A25653C015DE5B6I" TargetMode="External"/><Relationship Id="rId65" Type="http://schemas.openxmlformats.org/officeDocument/2006/relationships/hyperlink" Target="consultantplus://offline/ref=C41251469325BF588F63372474FC0E1A4E3E7BD902F6A1C18B0A310388BE7A23C3E8CAF6A4915A3DA6DE49670AF5D00EFC45CF8A2B5A0839793E03E5BDI" TargetMode="External"/><Relationship Id="rId73" Type="http://schemas.openxmlformats.org/officeDocument/2006/relationships/hyperlink" Target="consultantplus://offline/ref=C41251469325BF588F63372474FC0E1A4E3E7BD90AF6A1CE8A046C0980E77621C4E795E1A3D8563CA6DE496105AAD51BED1DC38A34440A25653C015DE5B6I" TargetMode="External"/><Relationship Id="rId78" Type="http://schemas.openxmlformats.org/officeDocument/2006/relationships/hyperlink" Target="consultantplus://offline/ref=C41251469325BF588F63372474FC0E1A4E3E7BD90AF5A5C088056C0980E77621C4E795E1A3D8563CA6DE496100AAD51BED1DC38A34440A25653C015DE5B6I" TargetMode="External"/><Relationship Id="rId81" Type="http://schemas.openxmlformats.org/officeDocument/2006/relationships/hyperlink" Target="consultantplus://offline/ref=C41251469325BF588F63372474FC0E1A4E3E7BD90AF3A1CD89046C0980E77621C4E795E1A3D8563CA6DE496100AAD51BED1DC38A34440A25653C015DE5B6I" TargetMode="External"/><Relationship Id="rId86" Type="http://schemas.openxmlformats.org/officeDocument/2006/relationships/customXml" Target="../customXml/item2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1251469325BF588F63372474FC0E1A4E3E7BD90AF7A1C08F076C0980E77621C4E795E1A3D8563CA6DE496004AAD51BED1DC38A34440A25653C015DE5B6I" TargetMode="External"/><Relationship Id="rId13" Type="http://schemas.openxmlformats.org/officeDocument/2006/relationships/hyperlink" Target="consultantplus://offline/ref=C41251469325BF588F63372474FC0E1A4E3E7BD90AF6ACC88E026C0980E77621C4E795E1A3D8563CA6DE496004AAD51BED1DC38A34440A25653C015DE5B6I" TargetMode="External"/><Relationship Id="rId18" Type="http://schemas.openxmlformats.org/officeDocument/2006/relationships/hyperlink" Target="consultantplus://offline/ref=C41251469325BF588F63372474FC0E1A4E3E7BD90AF4A5C889056C0980E77621C4E795E1A3D8563CA6DE496004AAD51BED1DC38A34440A25653C015DE5B6I" TargetMode="External"/><Relationship Id="rId39" Type="http://schemas.openxmlformats.org/officeDocument/2006/relationships/hyperlink" Target="consultantplus://offline/ref=C41251469325BF588F63372474FC0E1A4E3E7BD902F3A7CD860A310388BE7A23C3E8CAF6A4915A3DA6DE49650AF5D00EFC45CF8A2B5A0839793E03E5BDI" TargetMode="External"/><Relationship Id="rId34" Type="http://schemas.openxmlformats.org/officeDocument/2006/relationships/hyperlink" Target="consultantplus://offline/ref=C41251469325BF588F63372474FC0E1A4E3E7BD90CF1A6C98E0A310388BE7A23C3E8CAE4A4C9563CA7C049621FA38148EABBI" TargetMode="External"/><Relationship Id="rId50" Type="http://schemas.openxmlformats.org/officeDocument/2006/relationships/hyperlink" Target="consultantplus://offline/ref=C41251469325BF588F63372474FC0E1A4E3E7BD90AF5ADC08A056C0980E77621C4E795E1A3D8563CA6DE496004AAD51BED1DC38A34440A25653C015DE5B6I" TargetMode="External"/><Relationship Id="rId55" Type="http://schemas.openxmlformats.org/officeDocument/2006/relationships/hyperlink" Target="consultantplus://offline/ref=C41251469325BF588F63372474FC0E1A4E3E7BD90AF3A2CB86066C0980E77621C4E795E1A3D8563CA6DE496004AAD51BED1DC38A34440A25653C015DE5B6I" TargetMode="External"/><Relationship Id="rId76" Type="http://schemas.openxmlformats.org/officeDocument/2006/relationships/hyperlink" Target="consultantplus://offline/ref=C41251469325BF588F63372474FC0E1A4E3E7BD90AF4A1CF88046C0980E77621C4E795E1A3D8563CA6DE496109AAD51BED1DC38A34440A25653C015DE5B6I" TargetMode="External"/><Relationship Id="rId7" Type="http://schemas.openxmlformats.org/officeDocument/2006/relationships/hyperlink" Target="consultantplus://offline/ref=C41251469325BF588F63372474FC0E1A4E3E7BD902F2A3CD890A310388BE7A23C3E8CAF6A4915A3DA6DE49650AF5D00EFC45CF8A2B5A0839793E03E5BDI" TargetMode="External"/><Relationship Id="rId71" Type="http://schemas.openxmlformats.org/officeDocument/2006/relationships/hyperlink" Target="consultantplus://offline/ref=C41251469325BF588F63372474FC0E1A4E3E7BD90AF6A1CE8A046C0980E77621C4E795E1A3D8563CA6DE496102AAD51BED1DC38A34440A25653C015DE5B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1251469325BF588F63372474FC0E1A4E3E7BD90DF1A1C0890A310388BE7A23C3E8CAE4A4C9563CA7C049621FA38148EABBI" TargetMode="External"/><Relationship Id="rId24" Type="http://schemas.openxmlformats.org/officeDocument/2006/relationships/hyperlink" Target="consultantplus://offline/ref=C41251469325BF588F63292962905013433520DC08F5AF9FD3556A5EDFB7707496A7CBB8E19D453DA4C04B6003EAB3I" TargetMode="External"/><Relationship Id="rId40" Type="http://schemas.openxmlformats.org/officeDocument/2006/relationships/hyperlink" Target="consultantplus://offline/ref=C41251469325BF588F63372474FC0E1A4E3E7BD902F2A3CD890A310388BE7A23C3E8CAF6A4915A3DA6DE49650AF5D00EFC45CF8A2B5A0839793E03E5BDI" TargetMode="External"/><Relationship Id="rId45" Type="http://schemas.openxmlformats.org/officeDocument/2006/relationships/hyperlink" Target="consultantplus://offline/ref=C41251469325BF588F63372474FC0E1A4E3E7BD90AF6A1CE8A046C0980E77621C4E795E1A3D8563CA6DE496004AAD51BED1DC38A34440A25653C015DE5B6I" TargetMode="External"/><Relationship Id="rId66" Type="http://schemas.openxmlformats.org/officeDocument/2006/relationships/hyperlink" Target="consultantplus://offline/ref=C41251469325BF588F63372474FC0E1A4E3E7BD902F3A7CD860A310388BE7A23C3E8CAF6A4915A3DA6DE49690AF5D00EFC45CF8A2B5A0839793E03E5BDI" TargetMode="External"/><Relationship Id="rId61" Type="http://schemas.openxmlformats.org/officeDocument/2006/relationships/hyperlink" Target="consultantplus://offline/ref=C41251469325BF588F63372474FC0E1A4E3E7BD90AF4A1CF88046C0980E77621C4E795E1A3D8563CA6DE496105AAD51BED1DC38A34440A25653C015DE5B6I" TargetMode="External"/><Relationship Id="rId82" Type="http://schemas.openxmlformats.org/officeDocument/2006/relationships/hyperlink" Target="consultantplus://offline/ref=C41251469325BF588F63372474FC0E1A4E3E7BD90AF3A2CB86066C0980E77621C4E795E1A3D8563CA6DE496105AAD51BED1DC38A34440A25653C015DE5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Об утверждении муниципальной программы "Жилищно-коммунальное хозяйство города Новосибирска"</_x041e__x043f__x0438__x0441__x0430__x043d__x0438__x0435_>
    <parentSyncElement xmlns="57ebab6d-32c2-4450-a9e0-9892bf1d64ae">191</parentSyncEle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B2A25-FF28-4602-947D-311B22D6B671}"/>
</file>

<file path=customXml/itemProps2.xml><?xml version="1.0" encoding="utf-8"?>
<ds:datastoreItem xmlns:ds="http://schemas.openxmlformats.org/officeDocument/2006/customXml" ds:itemID="{1DEE5F2E-7D47-4823-A6C5-24391F921F6C}"/>
</file>

<file path=customXml/itemProps3.xml><?xml version="1.0" encoding="utf-8"?>
<ds:datastoreItem xmlns:ds="http://schemas.openxmlformats.org/officeDocument/2006/customXml" ds:itemID="{6262E531-4937-4572-8080-2328CEBAEF22}"/>
</file>

<file path=customXml/itemProps4.xml><?xml version="1.0" encoding="utf-8"?>
<ds:datastoreItem xmlns:ds="http://schemas.openxmlformats.org/officeDocument/2006/customXml" ds:itemID="{6262E531-4937-4572-8080-2328CEBAE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10143</Words>
  <Characters>57818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Зайченкова Анна Сергеевна</dc:creator>
  <cp:keywords/>
  <dc:description/>
  <cp:lastModifiedBy>Зайченкова Анна Сергеевна</cp:lastModifiedBy>
  <cp:revision>1</cp:revision>
  <dcterms:created xsi:type="dcterms:W3CDTF">2022-02-11T08:01:00Z</dcterms:created>
  <dcterms:modified xsi:type="dcterms:W3CDTF">2022-02-11T08:01:00Z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11100</vt:r8>
  </property>
</Properties>
</file>